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77F68" w14:textId="22C9B5B0" w:rsidR="002A5850" w:rsidRPr="005C7739" w:rsidRDefault="002A5850" w:rsidP="00E05FD7">
      <w:pPr>
        <w:pStyle w:val="Nagwek1"/>
        <w:tabs>
          <w:tab w:val="left" w:leader="dot" w:pos="2410"/>
          <w:tab w:val="left" w:leader="dot" w:pos="2835"/>
          <w:tab w:val="left" w:leader="dot" w:pos="3969"/>
        </w:tabs>
      </w:pPr>
      <w:r w:rsidRPr="005C7739">
        <w:t xml:space="preserve">Umowa nr </w:t>
      </w:r>
      <w:r w:rsidR="00E05FD7">
        <w:tab/>
      </w:r>
      <w:r w:rsidRPr="005C7739">
        <w:t>/</w:t>
      </w:r>
      <w:r w:rsidR="00E05FD7">
        <w:tab/>
      </w:r>
      <w:r w:rsidRPr="005C7739">
        <w:t>/</w:t>
      </w:r>
      <w:r w:rsidR="00E05FD7">
        <w:tab/>
      </w:r>
    </w:p>
    <w:p w14:paraId="061F0416" w14:textId="7918096F" w:rsidR="00EB2718" w:rsidRPr="0000274F" w:rsidRDefault="00EB2718" w:rsidP="00841759">
      <w:pPr>
        <w:tabs>
          <w:tab w:val="left" w:leader="dot" w:pos="4253"/>
        </w:tabs>
        <w:spacing w:after="240" w:line="276" w:lineRule="auto"/>
        <w:ind w:left="34"/>
        <w:jc w:val="center"/>
        <w:rPr>
          <w:rFonts w:eastAsia="Calibri" w:cstheme="minorHAnsi"/>
          <w:bCs/>
          <w:color w:val="000000"/>
          <w:sz w:val="24"/>
          <w:szCs w:val="24"/>
          <w:lang w:eastAsia="pl-PL"/>
        </w:rPr>
      </w:pPr>
      <w:r w:rsidRPr="0000274F">
        <w:rPr>
          <w:rFonts w:eastAsia="Calibri" w:cstheme="minorHAnsi"/>
          <w:bCs/>
          <w:color w:val="000000"/>
          <w:sz w:val="24"/>
          <w:szCs w:val="24"/>
          <w:lang w:eastAsia="pl-PL"/>
        </w:rPr>
        <w:t xml:space="preserve">zawarta w dniu </w:t>
      </w:r>
      <w:r w:rsidR="00841759">
        <w:rPr>
          <w:rFonts w:eastAsia="Calibri" w:cstheme="minorHAnsi"/>
          <w:bCs/>
          <w:color w:val="000000"/>
          <w:sz w:val="24"/>
          <w:szCs w:val="24"/>
          <w:lang w:eastAsia="pl-PL"/>
        </w:rPr>
        <w:tab/>
      </w:r>
      <w:r w:rsidRPr="0000274F">
        <w:rPr>
          <w:rFonts w:eastAsia="Calibri" w:cstheme="minorHAnsi"/>
          <w:bCs/>
          <w:color w:val="000000"/>
          <w:sz w:val="24"/>
          <w:szCs w:val="24"/>
          <w:lang w:eastAsia="pl-PL"/>
        </w:rPr>
        <w:t xml:space="preserve"> 20</w:t>
      </w:r>
      <w:r w:rsidR="00AF48A0">
        <w:rPr>
          <w:rFonts w:eastAsia="Calibri" w:cstheme="minorHAnsi"/>
          <w:bCs/>
          <w:color w:val="000000"/>
          <w:sz w:val="24"/>
          <w:szCs w:val="24"/>
          <w:lang w:eastAsia="pl-PL"/>
        </w:rPr>
        <w:t>2</w:t>
      </w:r>
      <w:r w:rsidR="00DE743A">
        <w:rPr>
          <w:rFonts w:eastAsia="Calibri" w:cstheme="minorHAnsi"/>
          <w:bCs/>
          <w:color w:val="000000"/>
          <w:sz w:val="24"/>
          <w:szCs w:val="24"/>
          <w:lang w:eastAsia="pl-PL"/>
        </w:rPr>
        <w:t>5</w:t>
      </w:r>
      <w:r w:rsidRPr="0000274F">
        <w:rPr>
          <w:rFonts w:eastAsia="Calibri" w:cstheme="minorHAnsi"/>
          <w:bCs/>
          <w:color w:val="000000"/>
          <w:sz w:val="24"/>
          <w:szCs w:val="24"/>
          <w:lang w:eastAsia="pl-PL"/>
        </w:rPr>
        <w:t xml:space="preserve"> r. </w:t>
      </w:r>
    </w:p>
    <w:p w14:paraId="6EEC69E0" w14:textId="77777777" w:rsidR="00EB2718" w:rsidRPr="0000274F" w:rsidRDefault="00EB2718" w:rsidP="00EB2718">
      <w:pPr>
        <w:spacing w:after="0" w:line="276" w:lineRule="auto"/>
        <w:rPr>
          <w:rFonts w:eastAsia="Calibri" w:cstheme="minorHAnsi"/>
          <w:color w:val="000000"/>
          <w:sz w:val="24"/>
          <w:szCs w:val="24"/>
          <w:lang w:eastAsia="pl-PL"/>
        </w:rPr>
      </w:pPr>
      <w:r w:rsidRPr="0000274F">
        <w:rPr>
          <w:rFonts w:eastAsia="Calibri" w:cstheme="minorHAnsi"/>
          <w:color w:val="000000"/>
          <w:sz w:val="24"/>
          <w:szCs w:val="24"/>
          <w:lang w:eastAsia="pl-PL"/>
        </w:rPr>
        <w:t xml:space="preserve">pomiędzy: </w:t>
      </w:r>
    </w:p>
    <w:p w14:paraId="7EA6A4D1" w14:textId="77777777" w:rsidR="00EB2718" w:rsidRPr="0000274F" w:rsidRDefault="00EB2718" w:rsidP="00EB2718">
      <w:pPr>
        <w:spacing w:line="276" w:lineRule="auto"/>
        <w:ind w:left="-10"/>
        <w:rPr>
          <w:rFonts w:eastAsia="Calibri" w:cstheme="minorHAnsi"/>
          <w:color w:val="000000"/>
          <w:sz w:val="24"/>
          <w:szCs w:val="24"/>
          <w:lang w:eastAsia="pl-PL"/>
        </w:rPr>
      </w:pPr>
      <w:r w:rsidRPr="0000274F">
        <w:rPr>
          <w:rFonts w:eastAsia="Calibri" w:cstheme="minorHAnsi"/>
          <w:color w:val="000000"/>
          <w:sz w:val="24"/>
          <w:szCs w:val="24"/>
          <w:lang w:eastAsia="pl-PL"/>
        </w:rPr>
        <w:t xml:space="preserve">Państwowym Funduszem Rehabilitacji Osób Niepełnosprawnych </w:t>
      </w:r>
      <w:r w:rsidRPr="0000274F">
        <w:rPr>
          <w:rFonts w:eastAsia="Calibri" w:cstheme="minorHAnsi"/>
          <w:color w:val="000000"/>
          <w:sz w:val="24"/>
          <w:szCs w:val="24"/>
          <w:vertAlign w:val="superscript"/>
          <w:lang w:eastAsia="pl-PL"/>
        </w:rPr>
        <w:t xml:space="preserve"> </w:t>
      </w:r>
      <w:r w:rsidRPr="0000274F">
        <w:rPr>
          <w:rFonts w:eastAsia="Calibri" w:cstheme="minorHAnsi"/>
          <w:color w:val="000000"/>
          <w:sz w:val="24"/>
          <w:szCs w:val="24"/>
          <w:lang w:eastAsia="pl-PL"/>
        </w:rPr>
        <w:t xml:space="preserve">z siedzibą w Warszawie przy al. Jana Pawła II 13, NIP 525-10-00-810, reprezentowanym przez: </w:t>
      </w:r>
    </w:p>
    <w:p w14:paraId="0401DA4D" w14:textId="568EF56A" w:rsidR="005F3E67" w:rsidRDefault="00841759" w:rsidP="00841759">
      <w:pPr>
        <w:pStyle w:val="Akapitzlist"/>
        <w:numPr>
          <w:ilvl w:val="0"/>
          <w:numId w:val="33"/>
        </w:numPr>
        <w:tabs>
          <w:tab w:val="left" w:leader="dot" w:pos="6663"/>
        </w:tabs>
        <w:spacing w:after="49"/>
        <w:ind w:left="284" w:right="635" w:hanging="284"/>
        <w:jc w:val="both"/>
        <w:rPr>
          <w:rFonts w:eastAsia="Calibri" w:cstheme="minorHAnsi"/>
          <w:color w:val="000000"/>
          <w:sz w:val="24"/>
          <w:szCs w:val="24"/>
          <w:lang w:eastAsia="pl-PL"/>
        </w:rPr>
      </w:pPr>
      <w:r>
        <w:rPr>
          <w:rFonts w:eastAsia="Calibri" w:cstheme="minorHAnsi"/>
          <w:color w:val="000000"/>
          <w:sz w:val="24"/>
          <w:szCs w:val="24"/>
          <w:lang w:eastAsia="pl-PL"/>
        </w:rPr>
        <w:tab/>
        <w:t>,</w:t>
      </w:r>
    </w:p>
    <w:p w14:paraId="18A2B4D6" w14:textId="23F2E4E9" w:rsidR="00DD7F17" w:rsidRPr="00841759" w:rsidRDefault="00841759" w:rsidP="00841759">
      <w:pPr>
        <w:pStyle w:val="Akapitzlist"/>
        <w:numPr>
          <w:ilvl w:val="0"/>
          <w:numId w:val="33"/>
        </w:numPr>
        <w:tabs>
          <w:tab w:val="left" w:leader="dot" w:pos="6663"/>
        </w:tabs>
        <w:spacing w:after="49"/>
        <w:ind w:left="284" w:right="635" w:hanging="284"/>
        <w:jc w:val="both"/>
        <w:rPr>
          <w:rFonts w:eastAsia="Calibri" w:cstheme="minorHAnsi"/>
          <w:color w:val="000000"/>
          <w:sz w:val="24"/>
          <w:szCs w:val="24"/>
          <w:lang w:eastAsia="pl-PL"/>
        </w:rPr>
      </w:pPr>
      <w:r>
        <w:rPr>
          <w:rFonts w:eastAsia="Calibri" w:cstheme="minorHAnsi"/>
          <w:color w:val="000000"/>
          <w:sz w:val="24"/>
          <w:szCs w:val="24"/>
          <w:lang w:eastAsia="pl-PL"/>
        </w:rPr>
        <w:tab/>
        <w:t>,</w:t>
      </w:r>
    </w:p>
    <w:p w14:paraId="46A6C528" w14:textId="77777777" w:rsidR="00EF7229" w:rsidRDefault="00EB2718" w:rsidP="00AE4614">
      <w:pPr>
        <w:spacing w:after="360" w:line="276" w:lineRule="auto"/>
        <w:ind w:left="11" w:right="635"/>
        <w:jc w:val="both"/>
        <w:rPr>
          <w:rFonts w:eastAsia="Calibri" w:cstheme="minorHAnsi"/>
          <w:color w:val="000000"/>
          <w:sz w:val="24"/>
          <w:szCs w:val="24"/>
          <w:lang w:eastAsia="pl-PL"/>
        </w:rPr>
      </w:pPr>
      <w:r w:rsidRPr="0000274F">
        <w:rPr>
          <w:rFonts w:eastAsia="Calibri" w:cstheme="minorHAnsi"/>
          <w:color w:val="000000"/>
          <w:sz w:val="24"/>
          <w:szCs w:val="24"/>
          <w:lang w:eastAsia="pl-PL"/>
        </w:rPr>
        <w:t>zwanym dalej „</w:t>
      </w:r>
      <w:r w:rsidRPr="0000274F">
        <w:rPr>
          <w:rFonts w:eastAsia="Calibri" w:cstheme="minorHAnsi"/>
          <w:b/>
          <w:color w:val="000000"/>
          <w:sz w:val="24"/>
          <w:szCs w:val="24"/>
          <w:lang w:eastAsia="pl-PL"/>
        </w:rPr>
        <w:t>Zamawiającym</w:t>
      </w:r>
      <w:r w:rsidRPr="0000274F">
        <w:rPr>
          <w:rFonts w:eastAsia="Calibri" w:cstheme="minorHAnsi"/>
          <w:color w:val="000000"/>
          <w:sz w:val="24"/>
          <w:szCs w:val="24"/>
          <w:lang w:eastAsia="pl-PL"/>
        </w:rPr>
        <w:t xml:space="preserve">” a </w:t>
      </w:r>
    </w:p>
    <w:p w14:paraId="342890B7" w14:textId="77777777" w:rsidR="00B8150F" w:rsidRDefault="00B8150F" w:rsidP="00B8150F">
      <w:pPr>
        <w:spacing w:after="10" w:line="276" w:lineRule="auto"/>
        <w:ind w:left="4" w:right="634" w:firstLine="9"/>
        <w:rPr>
          <w:sz w:val="24"/>
          <w:szCs w:val="24"/>
        </w:rPr>
      </w:pPr>
      <w:r>
        <w:rPr>
          <w:sz w:val="24"/>
          <w:szCs w:val="24"/>
        </w:rPr>
        <w:t>……………………………………………………………………………………………………………………………….</w:t>
      </w:r>
      <w:r w:rsidRPr="00E82540">
        <w:rPr>
          <w:sz w:val="24"/>
          <w:szCs w:val="24"/>
        </w:rPr>
        <w:t xml:space="preserve">, </w:t>
      </w:r>
    </w:p>
    <w:p w14:paraId="13448C82" w14:textId="77777777" w:rsidR="00B8150F" w:rsidRDefault="00B8150F" w:rsidP="00B8150F">
      <w:pPr>
        <w:spacing w:after="10" w:line="276" w:lineRule="auto"/>
        <w:ind w:left="4" w:right="634" w:firstLine="9"/>
        <w:rPr>
          <w:sz w:val="23"/>
          <w:szCs w:val="23"/>
        </w:rPr>
      </w:pPr>
      <w:r>
        <w:rPr>
          <w:sz w:val="23"/>
          <w:szCs w:val="23"/>
        </w:rPr>
        <w:t>reprezentowanym przez:</w:t>
      </w:r>
    </w:p>
    <w:p w14:paraId="30ADAA48" w14:textId="47CF0A67" w:rsidR="00A05F83" w:rsidRPr="0000274F" w:rsidRDefault="00B8150F" w:rsidP="00B8150F">
      <w:pPr>
        <w:tabs>
          <w:tab w:val="left" w:leader="dot" w:pos="8505"/>
        </w:tabs>
        <w:spacing w:after="360" w:line="276" w:lineRule="auto"/>
        <w:ind w:right="635"/>
        <w:jc w:val="both"/>
        <w:rPr>
          <w:rFonts w:eastAsia="Calibri" w:cstheme="minorHAnsi"/>
          <w:color w:val="000000"/>
          <w:sz w:val="24"/>
          <w:szCs w:val="24"/>
          <w:lang w:eastAsia="pl-PL"/>
        </w:rPr>
      </w:pPr>
      <w:r>
        <w:rPr>
          <w:sz w:val="24"/>
          <w:szCs w:val="24"/>
        </w:rPr>
        <w:t>……………………………………………………………………………………………………………………………………</w:t>
      </w:r>
    </w:p>
    <w:p w14:paraId="48F7E016" w14:textId="2E3D8711" w:rsidR="00EB2718" w:rsidRPr="0000274F" w:rsidRDefault="00EB2718" w:rsidP="00EB2718">
      <w:pPr>
        <w:spacing w:after="10" w:line="276" w:lineRule="auto"/>
        <w:ind w:left="4" w:right="634" w:firstLine="9"/>
        <w:jc w:val="both"/>
        <w:rPr>
          <w:rFonts w:eastAsia="Calibri" w:cstheme="minorHAnsi"/>
          <w:color w:val="000000"/>
          <w:sz w:val="24"/>
          <w:szCs w:val="24"/>
          <w:lang w:eastAsia="pl-PL"/>
        </w:rPr>
      </w:pPr>
      <w:r w:rsidRPr="0000274F">
        <w:rPr>
          <w:rFonts w:eastAsia="Calibri" w:cstheme="minorHAnsi"/>
          <w:color w:val="000000"/>
          <w:sz w:val="24"/>
          <w:szCs w:val="24"/>
          <w:lang w:eastAsia="pl-PL"/>
        </w:rPr>
        <w:t xml:space="preserve">zwanym dalej </w:t>
      </w:r>
      <w:r w:rsidRPr="0000274F">
        <w:rPr>
          <w:rFonts w:eastAsia="Calibri" w:cstheme="minorHAnsi"/>
          <w:b/>
          <w:color w:val="000000"/>
          <w:sz w:val="24"/>
          <w:szCs w:val="24"/>
          <w:lang w:eastAsia="pl-PL"/>
        </w:rPr>
        <w:t>„Wykonawcą”</w:t>
      </w:r>
      <w:r w:rsidRPr="0000274F">
        <w:rPr>
          <w:rFonts w:eastAsia="Calibri" w:cstheme="minorHAnsi"/>
          <w:color w:val="000000"/>
          <w:sz w:val="24"/>
          <w:szCs w:val="24"/>
          <w:lang w:eastAsia="pl-PL"/>
        </w:rPr>
        <w:t xml:space="preserve"> </w:t>
      </w:r>
    </w:p>
    <w:p w14:paraId="685C915E" w14:textId="77777777" w:rsidR="00EB2718" w:rsidRPr="0000274F" w:rsidRDefault="00EB2718" w:rsidP="00EB2718">
      <w:pPr>
        <w:spacing w:after="20" w:line="276" w:lineRule="auto"/>
        <w:rPr>
          <w:rFonts w:eastAsia="Calibri" w:cstheme="minorHAnsi"/>
          <w:color w:val="000000"/>
          <w:sz w:val="24"/>
          <w:szCs w:val="24"/>
          <w:lang w:eastAsia="pl-PL"/>
        </w:rPr>
      </w:pPr>
      <w:r w:rsidRPr="0000274F">
        <w:rPr>
          <w:rFonts w:eastAsia="Calibri" w:cstheme="minorHAnsi"/>
          <w:color w:val="000000"/>
          <w:sz w:val="24"/>
          <w:szCs w:val="24"/>
          <w:lang w:eastAsia="pl-PL"/>
        </w:rPr>
        <w:t xml:space="preserve"> </w:t>
      </w:r>
    </w:p>
    <w:p w14:paraId="4241BA22" w14:textId="77777777" w:rsidR="00EB2718" w:rsidRPr="0000274F" w:rsidRDefault="00EB2718" w:rsidP="00EB2718">
      <w:pPr>
        <w:spacing w:after="131" w:line="276" w:lineRule="auto"/>
        <w:ind w:left="-10"/>
        <w:rPr>
          <w:rFonts w:eastAsia="Calibri" w:cstheme="minorHAnsi"/>
          <w:color w:val="000000"/>
          <w:sz w:val="24"/>
          <w:szCs w:val="24"/>
          <w:lang w:eastAsia="pl-PL"/>
        </w:rPr>
      </w:pPr>
      <w:r w:rsidRPr="0000274F">
        <w:rPr>
          <w:rFonts w:eastAsia="Calibri" w:cstheme="minorHAnsi"/>
          <w:color w:val="000000"/>
          <w:sz w:val="24"/>
          <w:szCs w:val="24"/>
          <w:lang w:eastAsia="pl-PL"/>
        </w:rPr>
        <w:t xml:space="preserve">o następującej treści: </w:t>
      </w:r>
    </w:p>
    <w:p w14:paraId="6E8E9546" w14:textId="0B168C30" w:rsidR="00EB2718" w:rsidRPr="0000274F" w:rsidRDefault="00EB2718" w:rsidP="00E26213">
      <w:pPr>
        <w:pStyle w:val="Nagwek2"/>
        <w:spacing w:before="0" w:after="120" w:line="276" w:lineRule="auto"/>
        <w:jc w:val="center"/>
        <w:rPr>
          <w:rFonts w:asciiTheme="minorHAnsi" w:hAnsiTheme="minorHAnsi" w:cstheme="minorHAnsi"/>
          <w:color w:val="auto"/>
          <w:sz w:val="24"/>
          <w:szCs w:val="24"/>
        </w:rPr>
      </w:pPr>
      <w:r w:rsidRPr="0000274F">
        <w:rPr>
          <w:rFonts w:asciiTheme="minorHAnsi" w:hAnsiTheme="minorHAnsi" w:cstheme="minorHAnsi"/>
          <w:color w:val="auto"/>
          <w:sz w:val="24"/>
          <w:szCs w:val="24"/>
        </w:rPr>
        <w:t>Paragraf 1</w:t>
      </w:r>
      <w:r w:rsidR="00F26E53" w:rsidRPr="0000274F">
        <w:rPr>
          <w:rFonts w:asciiTheme="minorHAnsi" w:hAnsiTheme="minorHAnsi" w:cstheme="minorHAnsi"/>
          <w:color w:val="auto"/>
          <w:sz w:val="24"/>
          <w:szCs w:val="24"/>
        </w:rPr>
        <w:t>.</w:t>
      </w:r>
    </w:p>
    <w:p w14:paraId="02D172E6" w14:textId="35ECACCA" w:rsidR="00EF55B1" w:rsidRPr="00EF55B1" w:rsidRDefault="00EF55B1" w:rsidP="00EF55B1">
      <w:pPr>
        <w:pStyle w:val="Akapitzlist"/>
        <w:shd w:val="clear" w:color="auto" w:fill="FFFFFF"/>
        <w:ind w:left="0"/>
        <w:rPr>
          <w:rFonts w:cs="Calibri"/>
          <w:color w:val="000000"/>
          <w:spacing w:val="-1"/>
          <w:sz w:val="24"/>
          <w:szCs w:val="24"/>
        </w:rPr>
      </w:pPr>
      <w:r w:rsidRPr="00EF55B1">
        <w:rPr>
          <w:rFonts w:cs="Calibri"/>
          <w:color w:val="000000"/>
          <w:spacing w:val="-1"/>
          <w:sz w:val="24"/>
          <w:szCs w:val="24"/>
        </w:rPr>
        <w:t>Zamawiający zamawia, a Wykonawca przyjmuje do realizacji zamówienie na wykonanie,</w:t>
      </w:r>
      <w:r>
        <w:rPr>
          <w:rFonts w:cs="Calibri"/>
          <w:color w:val="000000"/>
          <w:spacing w:val="-1"/>
          <w:sz w:val="24"/>
          <w:szCs w:val="24"/>
        </w:rPr>
        <w:t xml:space="preserve"> </w:t>
      </w:r>
      <w:r w:rsidRPr="00EF55B1">
        <w:rPr>
          <w:rFonts w:cs="Calibri"/>
          <w:color w:val="000000"/>
          <w:spacing w:val="-1"/>
          <w:sz w:val="24"/>
          <w:szCs w:val="24"/>
        </w:rPr>
        <w:t>według</w:t>
      </w:r>
      <w:r>
        <w:rPr>
          <w:rFonts w:cs="Calibri"/>
          <w:color w:val="000000"/>
          <w:spacing w:val="-1"/>
          <w:sz w:val="24"/>
          <w:szCs w:val="24"/>
        </w:rPr>
        <w:t xml:space="preserve"> </w:t>
      </w:r>
      <w:r w:rsidRPr="00EF55B1">
        <w:rPr>
          <w:rFonts w:cs="Calibri"/>
          <w:color w:val="000000"/>
          <w:spacing w:val="-1"/>
          <w:sz w:val="24"/>
          <w:szCs w:val="24"/>
        </w:rPr>
        <w:t xml:space="preserve">projektu przygotowanego przez Wykonawcę, statuetek inspirowanych logo PFRON przeznaczonych dla laureatów finału XXI edycji konkursu „Sztuka Osób Niepełnosprawnych”. </w:t>
      </w:r>
    </w:p>
    <w:p w14:paraId="38318AFE" w14:textId="77777777" w:rsidR="00EF55B1" w:rsidRPr="00EF55B1" w:rsidRDefault="00EF55B1" w:rsidP="00EF55B1">
      <w:pPr>
        <w:autoSpaceDE w:val="0"/>
        <w:autoSpaceDN w:val="0"/>
        <w:adjustRightInd w:val="0"/>
        <w:rPr>
          <w:rFonts w:ascii="Calibri" w:eastAsia="Calibri" w:hAnsi="Calibri" w:cs="Calibri"/>
          <w:color w:val="000000"/>
          <w:sz w:val="24"/>
          <w:szCs w:val="24"/>
        </w:rPr>
      </w:pPr>
      <w:r w:rsidRPr="00EF55B1">
        <w:rPr>
          <w:rFonts w:ascii="Calibri" w:eastAsia="Calibri" w:hAnsi="Calibri" w:cs="Calibri"/>
          <w:color w:val="000000"/>
          <w:sz w:val="24"/>
          <w:szCs w:val="24"/>
        </w:rPr>
        <w:t xml:space="preserve">W ramach przedmiotu zamówienia: </w:t>
      </w:r>
    </w:p>
    <w:p w14:paraId="2568B298" w14:textId="2AD71E9F" w:rsidR="00EF55B1" w:rsidRPr="00EF55B1" w:rsidRDefault="00EF55B1" w:rsidP="00EF55B1">
      <w:pPr>
        <w:pStyle w:val="Akapitzlist"/>
        <w:numPr>
          <w:ilvl w:val="0"/>
          <w:numId w:val="39"/>
        </w:numPr>
        <w:rPr>
          <w:sz w:val="24"/>
          <w:szCs w:val="24"/>
        </w:rPr>
      </w:pPr>
      <w:r w:rsidRPr="00EF55B1">
        <w:rPr>
          <w:rFonts w:eastAsia="Calibri" w:cs="Calibri"/>
          <w:color w:val="000000"/>
          <w:sz w:val="24"/>
          <w:szCs w:val="24"/>
        </w:rPr>
        <w:t xml:space="preserve">Wykonawca wykona 110 statuetek </w:t>
      </w:r>
      <w:r w:rsidRPr="00EF55B1">
        <w:rPr>
          <w:sz w:val="24"/>
          <w:szCs w:val="24"/>
        </w:rPr>
        <w:t xml:space="preserve">z pleksi </w:t>
      </w:r>
      <w:r w:rsidRPr="00EF55B1">
        <w:rPr>
          <w:rFonts w:eastAsia="Calibri" w:cs="Calibri"/>
          <w:color w:val="000000"/>
          <w:sz w:val="24"/>
          <w:szCs w:val="24"/>
        </w:rPr>
        <w:t>okolicznościowym napisem przesłanym przez Zamawiającego</w:t>
      </w:r>
      <w:r w:rsidRPr="00EF55B1">
        <w:rPr>
          <w:sz w:val="24"/>
          <w:szCs w:val="24"/>
        </w:rPr>
        <w:t>. Należy użyć bezbarwnej pleksi o grubości 5 mm na podstawę oraz o grubości 3 mm na tabliczkę i elementy kwiatu [bezbarwna (kwiat), zielona (podpórka łodyga i listek) i czerwona (płatki i łącznik podpórki z łodygą)]. Wymiary statuetek: wysokość od podstawy: 20-25 cm, podstawa: 14 × 8 cm, tabliczka z grawerem: 12 × 5 cm.</w:t>
      </w:r>
    </w:p>
    <w:p w14:paraId="3C983687" w14:textId="77777777" w:rsidR="00EF55B1" w:rsidRPr="00EF55B1" w:rsidRDefault="00EF55B1" w:rsidP="00EF55B1">
      <w:pPr>
        <w:pStyle w:val="Akapitzlist"/>
        <w:numPr>
          <w:ilvl w:val="0"/>
          <w:numId w:val="39"/>
        </w:numPr>
        <w:autoSpaceDE w:val="0"/>
        <w:autoSpaceDN w:val="0"/>
        <w:adjustRightInd w:val="0"/>
        <w:spacing w:after="58"/>
        <w:rPr>
          <w:rFonts w:eastAsia="Calibri" w:cs="Calibri"/>
          <w:color w:val="000000"/>
          <w:sz w:val="24"/>
          <w:szCs w:val="24"/>
          <w:lang w:eastAsia="pl-PL"/>
        </w:rPr>
      </w:pPr>
      <w:r w:rsidRPr="00EF55B1">
        <w:rPr>
          <w:rFonts w:eastAsia="Calibri" w:cs="Calibri"/>
          <w:color w:val="000000"/>
          <w:sz w:val="24"/>
          <w:szCs w:val="24"/>
        </w:rPr>
        <w:t xml:space="preserve">Ilość statuetek może zostać zwiększona nie więcej niż do 152 szt., przy czym Wykonawca musi otrzymać taką informację od Zamawiającego do 5 listopada 2025 r., </w:t>
      </w:r>
    </w:p>
    <w:p w14:paraId="3670B38F" w14:textId="77777777" w:rsidR="00EF55B1" w:rsidRPr="00EF55B1" w:rsidRDefault="00EF55B1" w:rsidP="00EF55B1">
      <w:pPr>
        <w:pStyle w:val="Akapitzlist"/>
        <w:numPr>
          <w:ilvl w:val="0"/>
          <w:numId w:val="39"/>
        </w:numPr>
        <w:autoSpaceDE w:val="0"/>
        <w:autoSpaceDN w:val="0"/>
        <w:adjustRightInd w:val="0"/>
        <w:rPr>
          <w:rFonts w:eastAsia="Calibri" w:cs="Calibri"/>
          <w:color w:val="000000"/>
          <w:sz w:val="24"/>
          <w:szCs w:val="24"/>
        </w:rPr>
      </w:pPr>
      <w:r w:rsidRPr="00EF55B1">
        <w:rPr>
          <w:rFonts w:eastAsia="Calibri" w:cs="Calibri"/>
          <w:color w:val="000000"/>
          <w:sz w:val="24"/>
          <w:szCs w:val="24"/>
        </w:rPr>
        <w:t>Wykonawca dostarczy statuetki do 16 Oddziałów PFRON w ilościach, o których Zamawiający powiadomi Wykonawcę do 10 listopada 2025 r. oraz 30 sztuk do Biura PFRON do 20 listopada.</w:t>
      </w:r>
    </w:p>
    <w:p w14:paraId="4AD8F12A" w14:textId="10E4DE3B" w:rsidR="00214AF1" w:rsidRPr="004F49AE" w:rsidRDefault="00214AF1" w:rsidP="00EF55B1">
      <w:pPr>
        <w:pStyle w:val="Default"/>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before="120" w:line="360" w:lineRule="auto"/>
        <w:ind w:left="426"/>
        <w:rPr>
          <w:rFonts w:asciiTheme="minorHAnsi" w:hAnsiTheme="minorHAnsi"/>
        </w:rPr>
      </w:pPr>
    </w:p>
    <w:p w14:paraId="069C469C" w14:textId="3EDE653F" w:rsidR="00EB2718" w:rsidRPr="0000274F" w:rsidRDefault="00EB2718" w:rsidP="00DD7F17">
      <w:pPr>
        <w:pStyle w:val="Nagwek2"/>
        <w:jc w:val="center"/>
        <w:rPr>
          <w:rFonts w:asciiTheme="minorHAnsi" w:eastAsia="Calibri" w:hAnsiTheme="minorHAnsi" w:cstheme="minorHAnsi"/>
          <w:color w:val="auto"/>
          <w:sz w:val="24"/>
          <w:szCs w:val="24"/>
          <w:lang w:eastAsia="pl-PL"/>
        </w:rPr>
      </w:pPr>
      <w:r w:rsidRPr="0000274F">
        <w:rPr>
          <w:rFonts w:asciiTheme="minorHAnsi" w:eastAsia="Calibri" w:hAnsiTheme="minorHAnsi" w:cstheme="minorHAnsi"/>
          <w:color w:val="auto"/>
          <w:sz w:val="24"/>
          <w:szCs w:val="24"/>
          <w:lang w:eastAsia="pl-PL"/>
        </w:rPr>
        <w:lastRenderedPageBreak/>
        <w:t>Paragraf 2</w:t>
      </w:r>
      <w:r w:rsidR="00711751" w:rsidRPr="0000274F">
        <w:rPr>
          <w:rFonts w:asciiTheme="minorHAnsi" w:eastAsia="Calibri" w:hAnsiTheme="minorHAnsi" w:cstheme="minorHAnsi"/>
          <w:color w:val="auto"/>
          <w:sz w:val="24"/>
          <w:szCs w:val="24"/>
          <w:lang w:eastAsia="pl-PL"/>
        </w:rPr>
        <w:t>.</w:t>
      </w:r>
    </w:p>
    <w:p w14:paraId="344D757C" w14:textId="236DBC23" w:rsidR="00EB2718" w:rsidRPr="008C7FB7" w:rsidRDefault="00EB2718" w:rsidP="00302F20">
      <w:pPr>
        <w:numPr>
          <w:ilvl w:val="0"/>
          <w:numId w:val="2"/>
        </w:numPr>
        <w:spacing w:after="120" w:line="276" w:lineRule="auto"/>
        <w:ind w:left="425" w:right="284" w:hanging="425"/>
        <w:rPr>
          <w:rFonts w:eastAsia="Calibri" w:cstheme="minorHAnsi"/>
          <w:color w:val="000000"/>
          <w:sz w:val="24"/>
          <w:szCs w:val="24"/>
          <w:lang w:eastAsia="pl-PL"/>
        </w:rPr>
      </w:pPr>
      <w:r w:rsidRPr="008C7FB7">
        <w:rPr>
          <w:rFonts w:eastAsia="Calibri" w:cstheme="minorHAnsi"/>
          <w:color w:val="000000"/>
          <w:sz w:val="24"/>
          <w:szCs w:val="24"/>
          <w:lang w:eastAsia="pl-PL"/>
        </w:rPr>
        <w:t xml:space="preserve">Wykonawca oświadcza, że posiada warunki formalnoprawne, techniczne i organizacyjne do wykonania przedmiotu umowy, określonego w paragrafie 1. </w:t>
      </w:r>
    </w:p>
    <w:p w14:paraId="19D9CF60" w14:textId="66F2A03F" w:rsidR="00214AF1" w:rsidRPr="008C7FB7" w:rsidRDefault="00EB2718" w:rsidP="00191CA8">
      <w:pPr>
        <w:numPr>
          <w:ilvl w:val="0"/>
          <w:numId w:val="2"/>
        </w:numPr>
        <w:spacing w:after="120" w:line="276" w:lineRule="auto"/>
        <w:ind w:left="425" w:right="284" w:hanging="425"/>
        <w:rPr>
          <w:rFonts w:eastAsia="Calibri" w:cstheme="minorHAnsi"/>
          <w:color w:val="000000"/>
          <w:sz w:val="24"/>
          <w:szCs w:val="24"/>
          <w:lang w:eastAsia="pl-PL"/>
        </w:rPr>
      </w:pPr>
      <w:r w:rsidRPr="008C7FB7">
        <w:rPr>
          <w:rFonts w:eastAsia="Calibri" w:cstheme="minorHAnsi"/>
          <w:color w:val="000000"/>
          <w:sz w:val="24"/>
          <w:szCs w:val="24"/>
          <w:lang w:eastAsia="pl-PL"/>
        </w:rPr>
        <w:t>Wykonanie zamówienia nastąpi przy wykorzystaniu przez Wykonawcę jego najlepszej wiedzy i doświadczenia, zgodnie z obowiązującymi standardami w zakresie przedmiotu umowy.</w:t>
      </w:r>
    </w:p>
    <w:p w14:paraId="2BA3E330" w14:textId="00506EA0" w:rsidR="00EB2718" w:rsidRPr="008C7FB7" w:rsidRDefault="00EB2718" w:rsidP="00DD7F17">
      <w:pPr>
        <w:pStyle w:val="Nagwek2"/>
        <w:jc w:val="center"/>
        <w:rPr>
          <w:rFonts w:asciiTheme="minorHAnsi" w:eastAsia="Calibri" w:hAnsiTheme="minorHAnsi" w:cstheme="minorHAnsi"/>
          <w:color w:val="auto"/>
          <w:sz w:val="24"/>
          <w:szCs w:val="24"/>
          <w:lang w:eastAsia="pl-PL"/>
        </w:rPr>
      </w:pPr>
      <w:r w:rsidRPr="008C7FB7">
        <w:rPr>
          <w:rFonts w:asciiTheme="minorHAnsi" w:eastAsia="Calibri" w:hAnsiTheme="minorHAnsi" w:cstheme="minorHAnsi"/>
          <w:color w:val="auto"/>
          <w:sz w:val="24"/>
          <w:szCs w:val="24"/>
          <w:lang w:eastAsia="pl-PL"/>
        </w:rPr>
        <w:t>Paragraf 3</w:t>
      </w:r>
      <w:r w:rsidR="00711751" w:rsidRPr="008C7FB7">
        <w:rPr>
          <w:rFonts w:asciiTheme="minorHAnsi" w:eastAsia="Calibri" w:hAnsiTheme="minorHAnsi" w:cstheme="minorHAnsi"/>
          <w:color w:val="auto"/>
          <w:sz w:val="24"/>
          <w:szCs w:val="24"/>
          <w:lang w:eastAsia="pl-PL"/>
        </w:rPr>
        <w:t>.</w:t>
      </w:r>
    </w:p>
    <w:p w14:paraId="204BDD13" w14:textId="595DA978" w:rsidR="00A25BAD" w:rsidRPr="008C7FB7" w:rsidRDefault="00A25BAD" w:rsidP="00A25BAD">
      <w:pPr>
        <w:numPr>
          <w:ilvl w:val="0"/>
          <w:numId w:val="31"/>
        </w:numPr>
        <w:pBdr>
          <w:top w:val="nil"/>
          <w:left w:val="nil"/>
          <w:bottom w:val="nil"/>
          <w:right w:val="nil"/>
          <w:between w:val="nil"/>
          <w:bar w:val="nil"/>
        </w:pBdr>
        <w:spacing w:before="120" w:after="120" w:line="276" w:lineRule="auto"/>
        <w:rPr>
          <w:sz w:val="24"/>
          <w:szCs w:val="24"/>
        </w:rPr>
      </w:pPr>
      <w:r w:rsidRPr="008C7FB7">
        <w:rPr>
          <w:sz w:val="24"/>
          <w:szCs w:val="24"/>
        </w:rPr>
        <w:t xml:space="preserve">Rozpoczęcie wykonania przedmiotu umowy nastąpi od dnia zawarcia </w:t>
      </w:r>
      <w:r w:rsidR="00FB0ECD" w:rsidRPr="008C7FB7">
        <w:rPr>
          <w:sz w:val="24"/>
          <w:szCs w:val="24"/>
        </w:rPr>
        <w:t>U</w:t>
      </w:r>
      <w:r w:rsidRPr="008C7FB7">
        <w:rPr>
          <w:sz w:val="24"/>
          <w:szCs w:val="24"/>
        </w:rPr>
        <w:t>mowy, zaś jego zakończenie</w:t>
      </w:r>
      <w:r w:rsidR="00CB2D75" w:rsidRPr="008C7FB7">
        <w:rPr>
          <w:sz w:val="24"/>
          <w:szCs w:val="24"/>
        </w:rPr>
        <w:t xml:space="preserve"> w dniu </w:t>
      </w:r>
      <w:r w:rsidR="00A63BC9" w:rsidRPr="008C7FB7">
        <w:rPr>
          <w:sz w:val="24"/>
          <w:szCs w:val="24"/>
        </w:rPr>
        <w:t>20</w:t>
      </w:r>
      <w:r w:rsidR="00CB2D75" w:rsidRPr="008C7FB7">
        <w:rPr>
          <w:sz w:val="24"/>
          <w:szCs w:val="24"/>
        </w:rPr>
        <w:t xml:space="preserve"> </w:t>
      </w:r>
      <w:r w:rsidR="00A63BC9" w:rsidRPr="008C7FB7">
        <w:rPr>
          <w:sz w:val="24"/>
          <w:szCs w:val="24"/>
        </w:rPr>
        <w:t>listopada</w:t>
      </w:r>
      <w:r w:rsidR="00CB2D75" w:rsidRPr="008C7FB7">
        <w:rPr>
          <w:sz w:val="24"/>
          <w:szCs w:val="24"/>
        </w:rPr>
        <w:t xml:space="preserve"> 202</w:t>
      </w:r>
      <w:r w:rsidR="00A63BC9" w:rsidRPr="008C7FB7">
        <w:rPr>
          <w:sz w:val="24"/>
          <w:szCs w:val="24"/>
        </w:rPr>
        <w:t>5</w:t>
      </w:r>
      <w:r w:rsidR="00CB2D75" w:rsidRPr="008C7FB7">
        <w:rPr>
          <w:sz w:val="24"/>
          <w:szCs w:val="24"/>
        </w:rPr>
        <w:t xml:space="preserve"> roku lub w późniejszym terminie wskazanym przez Zamawiającego</w:t>
      </w:r>
      <w:r w:rsidRPr="008C7FB7">
        <w:rPr>
          <w:sz w:val="24"/>
          <w:szCs w:val="24"/>
        </w:rPr>
        <w:t>.</w:t>
      </w:r>
    </w:p>
    <w:p w14:paraId="11006FFC" w14:textId="47443F5F" w:rsidR="00EF55B1" w:rsidRPr="008C7FB7" w:rsidRDefault="00EF55B1" w:rsidP="001A3F21">
      <w:pPr>
        <w:numPr>
          <w:ilvl w:val="0"/>
          <w:numId w:val="31"/>
        </w:numPr>
        <w:pBdr>
          <w:top w:val="nil"/>
          <w:left w:val="nil"/>
          <w:bottom w:val="nil"/>
          <w:right w:val="nil"/>
          <w:between w:val="nil"/>
          <w:bar w:val="nil"/>
        </w:pBdr>
        <w:spacing w:before="120" w:after="120" w:line="276" w:lineRule="auto"/>
        <w:rPr>
          <w:rFonts w:ascii="Calibri" w:hAnsi="Calibri" w:cs="Calibri"/>
          <w:sz w:val="24"/>
          <w:szCs w:val="24"/>
        </w:rPr>
      </w:pPr>
      <w:r w:rsidRPr="008C7FB7">
        <w:rPr>
          <w:rFonts w:ascii="Calibri" w:hAnsi="Calibri" w:cs="Calibri"/>
          <w:sz w:val="24"/>
          <w:szCs w:val="24"/>
        </w:rPr>
        <w:t>Zakończenie wykonania przedmiotu umowy zostanie potwierdzone protokołem odbioru przedmiotu umowy, podpisanym przez obie Strony</w:t>
      </w:r>
    </w:p>
    <w:p w14:paraId="3A5D478B" w14:textId="5B5D4D67" w:rsidR="0065761B" w:rsidRPr="008C7FB7" w:rsidRDefault="0065761B" w:rsidP="0065761B">
      <w:pPr>
        <w:pStyle w:val="Defaul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E w:val="0"/>
        <w:autoSpaceDN w:val="0"/>
        <w:adjustRightInd w:val="0"/>
        <w:spacing w:before="120" w:line="360" w:lineRule="auto"/>
        <w:rPr>
          <w:rFonts w:asciiTheme="minorHAnsi" w:hAnsiTheme="minorHAnsi"/>
        </w:rPr>
      </w:pPr>
      <w:r w:rsidRPr="008C7FB7">
        <w:rPr>
          <w:rFonts w:asciiTheme="minorHAnsi" w:hAnsiTheme="minorHAnsi"/>
        </w:rPr>
        <w:t xml:space="preserve">Opóźnienie w wykonaniu przedmiotu umowy może nastąpić w przypadku wystąpienia okoliczności, za które winę ponosi Zamawiający oraz wystąpienia siły wyższej lub innej nagłej przyczyny zewnętrznej (tzn. ingerencja siły wyższej, np. awaria linii </w:t>
      </w:r>
      <w:r w:rsidR="008C7FB7">
        <w:rPr>
          <w:rFonts w:asciiTheme="minorHAnsi" w:hAnsiTheme="minorHAnsi"/>
        </w:rPr>
        <w:t>t</w:t>
      </w:r>
      <w:r w:rsidRPr="008C7FB7">
        <w:rPr>
          <w:rFonts w:asciiTheme="minorHAnsi" w:hAnsiTheme="minorHAnsi"/>
        </w:rPr>
        <w:t xml:space="preserve">ransmisyjnych, brak energii elektrycznej, niedostarczenie materiałów źródłowych przez osoby trzecie itp.), na które Wykonawca nie miał wpływu i którego nie mógł przewidzieć oraz któremu nie mógł zapobiec. </w:t>
      </w:r>
    </w:p>
    <w:p w14:paraId="278E6BED" w14:textId="00C4AA17" w:rsidR="0065761B" w:rsidRPr="00941C32" w:rsidRDefault="0065761B" w:rsidP="0065761B">
      <w:pPr>
        <w:pStyle w:val="Defaul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E w:val="0"/>
        <w:autoSpaceDN w:val="0"/>
        <w:adjustRightInd w:val="0"/>
        <w:spacing w:before="120" w:line="360" w:lineRule="auto"/>
        <w:rPr>
          <w:rFonts w:asciiTheme="minorHAnsi" w:hAnsiTheme="minorHAnsi"/>
        </w:rPr>
      </w:pPr>
      <w:r w:rsidRPr="00941C32">
        <w:rPr>
          <w:rFonts w:asciiTheme="minorHAnsi" w:hAnsiTheme="minorHAnsi"/>
        </w:rPr>
        <w:t xml:space="preserve">W przypadku wystąpienia okoliczności opisanych w ust. </w:t>
      </w:r>
      <w:r w:rsidR="00922968">
        <w:rPr>
          <w:rFonts w:asciiTheme="minorHAnsi" w:hAnsiTheme="minorHAnsi"/>
        </w:rPr>
        <w:t>3</w:t>
      </w:r>
      <w:r w:rsidRPr="00941C32">
        <w:rPr>
          <w:rFonts w:asciiTheme="minorHAnsi" w:hAnsiTheme="minorHAnsi"/>
        </w:rPr>
        <w:t xml:space="preserve"> Strony ustalają nowy termin wykonania przedmiotu umowy, a Wykonawcy należeć się będzie wynagrodzenie w kwocie określonej w </w:t>
      </w:r>
      <w:r>
        <w:rPr>
          <w:rFonts w:asciiTheme="minorHAnsi" w:hAnsiTheme="minorHAnsi"/>
        </w:rPr>
        <w:t>paragrafie</w:t>
      </w:r>
      <w:r w:rsidRPr="00941C32">
        <w:rPr>
          <w:rFonts w:asciiTheme="minorHAnsi" w:hAnsiTheme="minorHAnsi"/>
        </w:rPr>
        <w:t xml:space="preserve"> 4 ust. 1 </w:t>
      </w:r>
      <w:r w:rsidR="00FB0ECD">
        <w:rPr>
          <w:rFonts w:asciiTheme="minorHAnsi" w:hAnsiTheme="minorHAnsi"/>
        </w:rPr>
        <w:t>U</w:t>
      </w:r>
      <w:r w:rsidRPr="00941C32">
        <w:rPr>
          <w:rFonts w:asciiTheme="minorHAnsi" w:hAnsiTheme="minorHAnsi"/>
        </w:rPr>
        <w:t>mowy. W każdym innym przypadku opóźnienia Wykonawcy</w:t>
      </w:r>
      <w:r>
        <w:rPr>
          <w:rFonts w:asciiTheme="minorHAnsi" w:hAnsiTheme="minorHAnsi"/>
        </w:rPr>
        <w:t xml:space="preserve"> </w:t>
      </w:r>
      <w:r w:rsidRPr="00941C32">
        <w:rPr>
          <w:rFonts w:asciiTheme="minorHAnsi" w:hAnsiTheme="minorHAnsi"/>
        </w:rPr>
        <w:t xml:space="preserve">w wykonaniu przedmiotu umowy, Zamawiający wyznaczy Wykonawcy nowy termin jego wykonania, a wynagrodzenie należne Wykonawcy może zostać zmniejszone o 2% kwoty brutto, o której mowa w </w:t>
      </w:r>
      <w:r>
        <w:rPr>
          <w:rFonts w:asciiTheme="minorHAnsi" w:hAnsiTheme="minorHAnsi"/>
        </w:rPr>
        <w:t>paragrafie</w:t>
      </w:r>
      <w:r w:rsidRPr="00941C32">
        <w:rPr>
          <w:rFonts w:asciiTheme="minorHAnsi" w:hAnsiTheme="minorHAnsi"/>
        </w:rPr>
        <w:t xml:space="preserve"> 4 ust. 1 za każdy dzień opóźnienia w wykonaniu przedmiotu umowy. </w:t>
      </w:r>
    </w:p>
    <w:p w14:paraId="1DCF2111" w14:textId="48F5B0AC" w:rsidR="0065761B" w:rsidRPr="00A82C82" w:rsidRDefault="0065761B" w:rsidP="0065761B">
      <w:pPr>
        <w:pStyle w:val="Default"/>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E w:val="0"/>
        <w:autoSpaceDN w:val="0"/>
        <w:adjustRightInd w:val="0"/>
        <w:spacing w:before="120" w:line="360" w:lineRule="auto"/>
        <w:rPr>
          <w:rFonts w:asciiTheme="minorHAnsi" w:hAnsiTheme="minorHAnsi"/>
        </w:rPr>
      </w:pPr>
      <w:r w:rsidRPr="00941C32">
        <w:rPr>
          <w:rFonts w:asciiTheme="minorHAnsi" w:hAnsiTheme="minorHAnsi"/>
        </w:rPr>
        <w:t xml:space="preserve">W przypadku niewykonania lub nienależytego wykonania przedmiotu umowy przez Wykonawcę w terminie ustalonym przez Zamawiającego zgodnie z ust. </w:t>
      </w:r>
      <w:r w:rsidR="003441B6">
        <w:rPr>
          <w:rFonts w:asciiTheme="minorHAnsi" w:hAnsiTheme="minorHAnsi"/>
        </w:rPr>
        <w:t>1</w:t>
      </w:r>
      <w:r w:rsidRPr="00941C32">
        <w:rPr>
          <w:rFonts w:asciiTheme="minorHAnsi" w:hAnsiTheme="minorHAnsi"/>
        </w:rPr>
        <w:t xml:space="preserve">, Zamawiający </w:t>
      </w:r>
      <w:r w:rsidRPr="00A82C82">
        <w:rPr>
          <w:rFonts w:asciiTheme="minorHAnsi" w:hAnsiTheme="minorHAnsi"/>
        </w:rPr>
        <w:t>może: odstąpić od umowy ze skutkiem natychmiastowym, bez obowiązku zapłaty Wykonawcy wynagrodzenia należnego mu zgodnie z paragrafem 4.</w:t>
      </w:r>
    </w:p>
    <w:p w14:paraId="59B815D0" w14:textId="28B08E3F" w:rsidR="00EB2718" w:rsidRPr="00A82C82" w:rsidRDefault="00EB2718" w:rsidP="006A3221">
      <w:pPr>
        <w:pStyle w:val="Nagwek2"/>
        <w:spacing w:before="120" w:line="360" w:lineRule="auto"/>
        <w:jc w:val="center"/>
        <w:rPr>
          <w:rFonts w:asciiTheme="minorHAnsi" w:eastAsia="Calibri" w:hAnsiTheme="minorHAnsi" w:cstheme="minorHAnsi"/>
          <w:color w:val="auto"/>
          <w:sz w:val="24"/>
          <w:szCs w:val="24"/>
          <w:lang w:eastAsia="pl-PL"/>
        </w:rPr>
      </w:pPr>
      <w:r w:rsidRPr="00A82C82">
        <w:rPr>
          <w:rFonts w:asciiTheme="minorHAnsi" w:eastAsia="Calibri" w:hAnsiTheme="minorHAnsi" w:cstheme="minorHAnsi"/>
          <w:color w:val="auto"/>
          <w:sz w:val="24"/>
          <w:szCs w:val="24"/>
          <w:lang w:eastAsia="pl-PL"/>
        </w:rPr>
        <w:t>Paragraf 4</w:t>
      </w:r>
      <w:r w:rsidR="00711751" w:rsidRPr="00A82C82">
        <w:rPr>
          <w:rFonts w:asciiTheme="minorHAnsi" w:eastAsia="Calibri" w:hAnsiTheme="minorHAnsi" w:cstheme="minorHAnsi"/>
          <w:color w:val="auto"/>
          <w:sz w:val="24"/>
          <w:szCs w:val="24"/>
          <w:lang w:eastAsia="pl-PL"/>
        </w:rPr>
        <w:t>.</w:t>
      </w:r>
    </w:p>
    <w:p w14:paraId="2F888BA2" w14:textId="2E7381B9" w:rsidR="008C7FB7" w:rsidRPr="00A82C82" w:rsidRDefault="008C7FB7" w:rsidP="008C7FB7">
      <w:pPr>
        <w:shd w:val="clear" w:color="auto" w:fill="FFFFFF"/>
        <w:spacing w:line="276" w:lineRule="auto"/>
        <w:ind w:left="426" w:hanging="426"/>
        <w:rPr>
          <w:rFonts w:ascii="Calibri" w:hAnsi="Calibri" w:cs="Calibri"/>
          <w:sz w:val="24"/>
          <w:szCs w:val="24"/>
        </w:rPr>
      </w:pPr>
      <w:r w:rsidRPr="00A82C82">
        <w:rPr>
          <w:rFonts w:ascii="Calibri" w:hAnsi="Calibri" w:cs="Calibri"/>
          <w:sz w:val="24"/>
          <w:szCs w:val="24"/>
        </w:rPr>
        <w:t>1.</w:t>
      </w:r>
      <w:r w:rsidRPr="00A82C82">
        <w:rPr>
          <w:rFonts w:ascii="Calibri" w:hAnsi="Calibri" w:cs="Calibri"/>
          <w:sz w:val="24"/>
          <w:szCs w:val="24"/>
        </w:rPr>
        <w:tab/>
        <w:t>Za wykonanie przedmiotu umowy Zamawiający zobowiązuje się zapłacić Wykonawcy wynagrodzenie w maksymalnej wysokości:</w:t>
      </w:r>
      <w:bookmarkStart w:id="0" w:name="_Hlk91593330"/>
      <w:r w:rsidRPr="00A82C82">
        <w:rPr>
          <w:rFonts w:ascii="Calibri" w:hAnsi="Calibri" w:cs="Calibri"/>
          <w:sz w:val="24"/>
          <w:szCs w:val="24"/>
        </w:rPr>
        <w:t xml:space="preserve"> zł (słownie:  00/100) brutto</w:t>
      </w:r>
      <w:bookmarkEnd w:id="0"/>
      <w:r w:rsidRPr="00A82C82">
        <w:rPr>
          <w:rFonts w:ascii="Calibri" w:hAnsi="Calibri" w:cs="Calibri"/>
          <w:sz w:val="24"/>
          <w:szCs w:val="24"/>
        </w:rPr>
        <w:t xml:space="preserve">. </w:t>
      </w:r>
      <w:r w:rsidR="00922968">
        <w:rPr>
          <w:rFonts w:ascii="Calibri" w:hAnsi="Calibri" w:cs="Calibri"/>
          <w:sz w:val="24"/>
          <w:szCs w:val="24"/>
        </w:rPr>
        <w:t>W tym kwota: ………………………. Zł brutto za jedną statuetkę</w:t>
      </w:r>
    </w:p>
    <w:p w14:paraId="24618C83" w14:textId="7628D4F4" w:rsidR="008C7FB7" w:rsidRPr="00A82C82" w:rsidRDefault="008C7FB7" w:rsidP="008C7FB7">
      <w:pPr>
        <w:pStyle w:val="Tekstpodstawowywcity2"/>
        <w:shd w:val="clear" w:color="auto" w:fill="FFFFFF"/>
        <w:spacing w:line="276" w:lineRule="auto"/>
        <w:ind w:left="426" w:hanging="426"/>
        <w:rPr>
          <w:sz w:val="24"/>
          <w:szCs w:val="24"/>
        </w:rPr>
      </w:pPr>
      <w:r w:rsidRPr="00A82C82">
        <w:rPr>
          <w:sz w:val="24"/>
          <w:szCs w:val="24"/>
        </w:rPr>
        <w:lastRenderedPageBreak/>
        <w:t>2.</w:t>
      </w:r>
      <w:r w:rsidRPr="00A82C82">
        <w:rPr>
          <w:sz w:val="24"/>
          <w:szCs w:val="24"/>
        </w:rPr>
        <w:tab/>
        <w:t xml:space="preserve">Wykonawca oświadcza, iż w ramach wynagrodzenia określonego w umowie § </w:t>
      </w:r>
      <w:r w:rsidR="00A82C82" w:rsidRPr="00A82C82">
        <w:rPr>
          <w:sz w:val="24"/>
          <w:szCs w:val="24"/>
        </w:rPr>
        <w:t>4</w:t>
      </w:r>
      <w:r w:rsidRPr="00A82C82">
        <w:rPr>
          <w:sz w:val="24"/>
          <w:szCs w:val="24"/>
        </w:rPr>
        <w:t xml:space="preserve"> ust. 1 przenosi na Zamawiającego autorskie prawa majątkowe do utworów, jak również wyłączne prawo do zezwalania na wykonywanie zależnych praw autorskich na wszystkich polach eksploatacji</w:t>
      </w:r>
      <w:r w:rsidR="00A82C82">
        <w:rPr>
          <w:sz w:val="24"/>
          <w:szCs w:val="24"/>
        </w:rPr>
        <w:t xml:space="preserve"> wymienionych w</w:t>
      </w:r>
      <w:r w:rsidR="007F4ABF">
        <w:rPr>
          <w:sz w:val="24"/>
          <w:szCs w:val="24"/>
        </w:rPr>
        <w:t xml:space="preserve"> </w:t>
      </w:r>
      <w:r w:rsidR="007F4ABF" w:rsidRPr="00A82C82">
        <w:rPr>
          <w:sz w:val="24"/>
          <w:szCs w:val="24"/>
        </w:rPr>
        <w:t xml:space="preserve">§ </w:t>
      </w:r>
      <w:r w:rsidR="007F4ABF">
        <w:rPr>
          <w:sz w:val="24"/>
          <w:szCs w:val="24"/>
        </w:rPr>
        <w:t>5</w:t>
      </w:r>
      <w:r w:rsidR="007F4ABF" w:rsidRPr="00A82C82">
        <w:rPr>
          <w:sz w:val="24"/>
          <w:szCs w:val="24"/>
        </w:rPr>
        <w:t xml:space="preserve"> ust. 1</w:t>
      </w:r>
      <w:r w:rsidRPr="00A82C82">
        <w:rPr>
          <w:sz w:val="24"/>
          <w:szCs w:val="24"/>
        </w:rPr>
        <w:t>.</w:t>
      </w:r>
    </w:p>
    <w:p w14:paraId="4D583C14" w14:textId="104BF86A" w:rsidR="008C7FB7" w:rsidRPr="00A82C82" w:rsidRDefault="008C7FB7" w:rsidP="008C7FB7">
      <w:pPr>
        <w:pStyle w:val="Tekstpodstawowywcity2"/>
        <w:shd w:val="clear" w:color="auto" w:fill="FFFFFF"/>
        <w:spacing w:line="276" w:lineRule="auto"/>
        <w:ind w:left="426" w:hanging="426"/>
        <w:rPr>
          <w:sz w:val="24"/>
          <w:szCs w:val="24"/>
        </w:rPr>
      </w:pPr>
      <w:r w:rsidRPr="00A82C82">
        <w:rPr>
          <w:sz w:val="24"/>
          <w:szCs w:val="24"/>
        </w:rPr>
        <w:t xml:space="preserve">3.     Zapłata wynagrodzenia nastąpi </w:t>
      </w:r>
      <w:r w:rsidR="00922968">
        <w:rPr>
          <w:sz w:val="24"/>
          <w:szCs w:val="24"/>
        </w:rPr>
        <w:t xml:space="preserve">do </w:t>
      </w:r>
      <w:r w:rsidRPr="00A82C82">
        <w:rPr>
          <w:sz w:val="24"/>
          <w:szCs w:val="24"/>
        </w:rPr>
        <w:t>21 dni od dnia otrzymania prawidłowo wystawionej faktury VAT, na rachunek bankowy Wykonawcy, wskazany w treści faktury. Podstawą do wystawienia faktury jest podpisany protokół odbioru.</w:t>
      </w:r>
    </w:p>
    <w:p w14:paraId="4D05B7D6" w14:textId="77777777" w:rsidR="008C7FB7" w:rsidRDefault="008C7FB7" w:rsidP="00D973AB">
      <w:pPr>
        <w:pStyle w:val="Tekstpodstawowywcity2"/>
        <w:shd w:val="clear" w:color="auto" w:fill="FFFFFF"/>
        <w:tabs>
          <w:tab w:val="left" w:pos="426"/>
        </w:tabs>
        <w:spacing w:line="276" w:lineRule="auto"/>
        <w:ind w:left="0"/>
        <w:rPr>
          <w:sz w:val="24"/>
          <w:szCs w:val="24"/>
        </w:rPr>
      </w:pPr>
      <w:r w:rsidRPr="00A82C82">
        <w:rPr>
          <w:sz w:val="24"/>
          <w:szCs w:val="24"/>
        </w:rPr>
        <w:t>4.</w:t>
      </w:r>
      <w:r w:rsidRPr="00A82C82">
        <w:rPr>
          <w:sz w:val="24"/>
          <w:szCs w:val="24"/>
        </w:rPr>
        <w:tab/>
        <w:t>Za dzień zapłaty uważa się dzień obciążenia rachunku bankowego Zamawiającego.</w:t>
      </w:r>
    </w:p>
    <w:p w14:paraId="065C999D" w14:textId="3930FB24" w:rsidR="00A41944" w:rsidRPr="00A82C82" w:rsidRDefault="00922968" w:rsidP="00D973AB">
      <w:pPr>
        <w:pStyle w:val="Tekstpodstawowywcity2"/>
        <w:shd w:val="clear" w:color="auto" w:fill="FFFFFF"/>
        <w:tabs>
          <w:tab w:val="left" w:pos="426"/>
        </w:tabs>
        <w:spacing w:line="276" w:lineRule="auto"/>
        <w:ind w:left="0"/>
        <w:rPr>
          <w:sz w:val="24"/>
          <w:szCs w:val="24"/>
        </w:rPr>
      </w:pPr>
      <w:r>
        <w:rPr>
          <w:sz w:val="24"/>
          <w:szCs w:val="24"/>
        </w:rPr>
        <w:t>5.</w:t>
      </w:r>
      <w:r w:rsidR="00A41944">
        <w:rPr>
          <w:sz w:val="24"/>
          <w:szCs w:val="24"/>
        </w:rPr>
        <w:t xml:space="preserve">     </w:t>
      </w:r>
      <w:r>
        <w:rPr>
          <w:sz w:val="24"/>
          <w:szCs w:val="24"/>
        </w:rPr>
        <w:t>Wykonawca otrzyma wynagrodzenie jedynie za faktycznie wykonaną liczbę statuetek.</w:t>
      </w:r>
    </w:p>
    <w:p w14:paraId="39434276" w14:textId="77777777" w:rsidR="007E4DCF" w:rsidRPr="00A82C82" w:rsidRDefault="007E4DCF" w:rsidP="006A3221">
      <w:pPr>
        <w:pStyle w:val="Nagwek2"/>
        <w:spacing w:before="120" w:line="360" w:lineRule="auto"/>
        <w:jc w:val="center"/>
        <w:rPr>
          <w:rFonts w:ascii="Calibri" w:hAnsi="Calibri"/>
          <w:color w:val="000000"/>
          <w:sz w:val="24"/>
          <w:szCs w:val="24"/>
          <w:u w:color="000000"/>
        </w:rPr>
      </w:pPr>
      <w:r w:rsidRPr="00A82C82">
        <w:rPr>
          <w:rFonts w:ascii="Calibri" w:hAnsi="Calibri"/>
          <w:color w:val="000000"/>
          <w:sz w:val="24"/>
          <w:szCs w:val="24"/>
          <w:u w:color="000000"/>
        </w:rPr>
        <w:t>Paragraf 5.</w:t>
      </w:r>
    </w:p>
    <w:p w14:paraId="040B351D" w14:textId="5EAC803C" w:rsidR="00A82C82" w:rsidRPr="00A82C82" w:rsidRDefault="00A82C82" w:rsidP="00A82C82">
      <w:pPr>
        <w:rPr>
          <w:sz w:val="24"/>
          <w:szCs w:val="24"/>
        </w:rPr>
      </w:pPr>
      <w:r w:rsidRPr="00A82C82">
        <w:rPr>
          <w:sz w:val="24"/>
          <w:szCs w:val="24"/>
        </w:rPr>
        <w:t xml:space="preserve">1. W ramach wynagrodzenia, o którym mowa w § 4 niniejszej Umowy, Wykonawca przenosi na Zamawiającego autorskie prawa majątkowe do produktów wytworzonych i dostarczonych w trakcie realizacji przedmiotu umowy określonego w § 1 umowy, w tym do dokumentacji. Przeniesienie majątkowych praw autorskich następuje z chwilą dostarczenia przedmiotu umowy, o którym mowa w § 1 umowy, bez ograniczeń czasowych, terytorialnych oraz liczby egzemplarzy, w zakresie i na polach eksploatacji określonych w ustawie o prawie autorskim i prawach pokrewnych, a w szczególności na polach eksploatacji obejmujących: </w:t>
      </w:r>
    </w:p>
    <w:p w14:paraId="3D01528E" w14:textId="77777777" w:rsidR="00A82C82" w:rsidRPr="00A82C82" w:rsidRDefault="00A82C82" w:rsidP="00A82C82">
      <w:pPr>
        <w:numPr>
          <w:ilvl w:val="0"/>
          <w:numId w:val="45"/>
        </w:numPr>
        <w:rPr>
          <w:sz w:val="24"/>
          <w:szCs w:val="24"/>
        </w:rPr>
      </w:pPr>
      <w:r w:rsidRPr="00A82C82">
        <w:rPr>
          <w:sz w:val="24"/>
          <w:szCs w:val="24"/>
        </w:rPr>
        <w:t>zwielokrotnienie statuetki jakąkolwiek techniką;</w:t>
      </w:r>
    </w:p>
    <w:p w14:paraId="76C8F430" w14:textId="77777777" w:rsidR="00A82C82" w:rsidRPr="00A82C82" w:rsidRDefault="00A82C82" w:rsidP="00A82C82">
      <w:pPr>
        <w:numPr>
          <w:ilvl w:val="0"/>
          <w:numId w:val="45"/>
        </w:numPr>
        <w:rPr>
          <w:sz w:val="24"/>
          <w:szCs w:val="24"/>
        </w:rPr>
      </w:pPr>
      <w:r w:rsidRPr="00A82C82">
        <w:rPr>
          <w:sz w:val="24"/>
          <w:szCs w:val="24"/>
        </w:rPr>
        <w:t>wprowadzanie statuetki do obrotu w kraju i za granicą;</w:t>
      </w:r>
    </w:p>
    <w:p w14:paraId="164CD724" w14:textId="77777777" w:rsidR="00A82C82" w:rsidRPr="00A82C82" w:rsidRDefault="00A82C82" w:rsidP="00A82C82">
      <w:pPr>
        <w:numPr>
          <w:ilvl w:val="0"/>
          <w:numId w:val="45"/>
        </w:numPr>
        <w:rPr>
          <w:sz w:val="24"/>
          <w:szCs w:val="24"/>
        </w:rPr>
      </w:pPr>
      <w:r w:rsidRPr="00A82C82">
        <w:rPr>
          <w:sz w:val="24"/>
          <w:szCs w:val="24"/>
        </w:rPr>
        <w:t>wykorzystanie obrazu statuetki na stronach internetowych Zamawiającego;</w:t>
      </w:r>
    </w:p>
    <w:p w14:paraId="1CE643BE" w14:textId="77777777" w:rsidR="00A82C82" w:rsidRPr="00A82C82" w:rsidRDefault="00A82C82" w:rsidP="00A82C82">
      <w:pPr>
        <w:numPr>
          <w:ilvl w:val="0"/>
          <w:numId w:val="45"/>
        </w:numPr>
        <w:rPr>
          <w:sz w:val="24"/>
          <w:szCs w:val="24"/>
        </w:rPr>
      </w:pPr>
      <w:r w:rsidRPr="00A82C82">
        <w:rPr>
          <w:sz w:val="24"/>
          <w:szCs w:val="24"/>
        </w:rPr>
        <w:t>utrwalania obrazu statuetki na jakimkolwiek nośniku audiowizualnym, a w szczególności na: nośnikach wideo, taśmie światłoczułej, magnetycznej, dyskach komputerowych oraz wszystkich typach nośników przeznaczonych do zapisu cyfrowego;</w:t>
      </w:r>
    </w:p>
    <w:p w14:paraId="48C18453" w14:textId="77777777" w:rsidR="00A82C82" w:rsidRPr="00A82C82" w:rsidRDefault="00A82C82" w:rsidP="00A82C82">
      <w:pPr>
        <w:numPr>
          <w:ilvl w:val="0"/>
          <w:numId w:val="45"/>
        </w:numPr>
        <w:rPr>
          <w:sz w:val="24"/>
          <w:szCs w:val="24"/>
        </w:rPr>
      </w:pPr>
      <w:r w:rsidRPr="00A82C82">
        <w:rPr>
          <w:sz w:val="24"/>
          <w:szCs w:val="24"/>
        </w:rPr>
        <w:t>zwielokrotnienie obrazu statuetki jakąkolwiek techniką w tym: techniką magnetyczną na kasetach wideo, dyskach audiowizualnych, techniką światłoczułą i cyfrową, techniką zapisu komputerowego na wszystkich rodzajach nośników dostosowanych do tej formy zapisu;</w:t>
      </w:r>
    </w:p>
    <w:p w14:paraId="42FE35C0" w14:textId="77777777" w:rsidR="00A82C82" w:rsidRPr="00A82C82" w:rsidRDefault="00A82C82" w:rsidP="00A82C82">
      <w:pPr>
        <w:numPr>
          <w:ilvl w:val="0"/>
          <w:numId w:val="45"/>
        </w:numPr>
        <w:rPr>
          <w:sz w:val="24"/>
          <w:szCs w:val="24"/>
        </w:rPr>
      </w:pPr>
      <w:r w:rsidRPr="00A82C82">
        <w:rPr>
          <w:sz w:val="24"/>
          <w:szCs w:val="24"/>
        </w:rPr>
        <w:t>wyświetlenie, publiczne odtwarzanie obrazu statuetki;</w:t>
      </w:r>
    </w:p>
    <w:p w14:paraId="2D60D92C" w14:textId="77777777" w:rsidR="00A82C82" w:rsidRPr="00A82C82" w:rsidRDefault="00A82C82" w:rsidP="00A82C82">
      <w:pPr>
        <w:numPr>
          <w:ilvl w:val="0"/>
          <w:numId w:val="45"/>
        </w:numPr>
        <w:rPr>
          <w:sz w:val="24"/>
          <w:szCs w:val="24"/>
        </w:rPr>
      </w:pPr>
      <w:r w:rsidRPr="00A82C82">
        <w:rPr>
          <w:sz w:val="24"/>
          <w:szCs w:val="24"/>
        </w:rPr>
        <w:t>wypożyczanie, najem lub wymiana nośników, na których obraz statuetki utrwalono;</w:t>
      </w:r>
    </w:p>
    <w:p w14:paraId="77783F54" w14:textId="77777777" w:rsidR="00A82C82" w:rsidRPr="00A82C82" w:rsidRDefault="00A82C82" w:rsidP="00A82C82">
      <w:pPr>
        <w:numPr>
          <w:ilvl w:val="0"/>
          <w:numId w:val="45"/>
        </w:numPr>
        <w:rPr>
          <w:sz w:val="24"/>
          <w:szCs w:val="24"/>
        </w:rPr>
      </w:pPr>
      <w:r w:rsidRPr="00A82C82">
        <w:rPr>
          <w:sz w:val="24"/>
          <w:szCs w:val="24"/>
        </w:rPr>
        <w:t>wykorzystanie obrazu statuetki w utworach multimedialnych;</w:t>
      </w:r>
    </w:p>
    <w:p w14:paraId="5B226B41" w14:textId="77777777" w:rsidR="00A82C82" w:rsidRPr="00A82C82" w:rsidRDefault="00A82C82" w:rsidP="00A82C82">
      <w:pPr>
        <w:numPr>
          <w:ilvl w:val="0"/>
          <w:numId w:val="45"/>
        </w:numPr>
        <w:rPr>
          <w:sz w:val="24"/>
          <w:szCs w:val="24"/>
        </w:rPr>
      </w:pPr>
      <w:r w:rsidRPr="00A82C82">
        <w:rPr>
          <w:sz w:val="24"/>
          <w:szCs w:val="24"/>
        </w:rPr>
        <w:t>wprowadzenie obrazu statuetki do obrotu przy użyciu Internetu i innych technik przekazu danych wykorzystujących sieci telekomunikacyjne, informatyczne i bezprzewodowe;</w:t>
      </w:r>
    </w:p>
    <w:p w14:paraId="527992A0" w14:textId="77777777" w:rsidR="00A82C82" w:rsidRPr="00A82C82" w:rsidRDefault="00A82C82" w:rsidP="00A82C82">
      <w:pPr>
        <w:numPr>
          <w:ilvl w:val="0"/>
          <w:numId w:val="45"/>
        </w:numPr>
        <w:rPr>
          <w:sz w:val="24"/>
          <w:szCs w:val="24"/>
        </w:rPr>
      </w:pPr>
      <w:r w:rsidRPr="00A82C82">
        <w:rPr>
          <w:sz w:val="24"/>
          <w:szCs w:val="24"/>
        </w:rPr>
        <w:t>udostępnianie obrazu statuetki, aby każdy mógł mieć dostęp w miejscu i czasie przez siebie wybranym.</w:t>
      </w:r>
    </w:p>
    <w:p w14:paraId="1CFAE130" w14:textId="77777777" w:rsidR="00A82C82" w:rsidRPr="00A82C82" w:rsidRDefault="00A82C82" w:rsidP="00A82C82">
      <w:pPr>
        <w:rPr>
          <w:sz w:val="24"/>
          <w:szCs w:val="24"/>
        </w:rPr>
      </w:pPr>
      <w:r w:rsidRPr="00A82C82">
        <w:rPr>
          <w:sz w:val="24"/>
          <w:szCs w:val="24"/>
        </w:rPr>
        <w:lastRenderedPageBreak/>
        <w:t xml:space="preserve">2. Przeniesienie autorskich praw majątkowych do produktów obejmuje również prawo do korzystania, pobierania pożytków i rozporządzania wszelkimi opracowaniami dzieła wykonywanymi przez Zamawiającego, na zlecenie Zamawiającego lub za zgodą Zamawiającego, bez konieczności uzyskania zgody Wykonawcy. </w:t>
      </w:r>
    </w:p>
    <w:p w14:paraId="40C8F81B" w14:textId="1AC06FFD" w:rsidR="00A82C82" w:rsidRPr="00A82C82" w:rsidRDefault="00A82C82" w:rsidP="00A82C82">
      <w:pPr>
        <w:rPr>
          <w:sz w:val="24"/>
          <w:szCs w:val="24"/>
        </w:rPr>
      </w:pPr>
      <w:r w:rsidRPr="00A82C82">
        <w:rPr>
          <w:sz w:val="24"/>
          <w:szCs w:val="24"/>
        </w:rPr>
        <w:t xml:space="preserve">3. W przypadku, gdy po przeniesieniu przez Wykonawcę autorskich praw majątkowych do produktów wytworzonych w trakcie realizacji przedmiotu umowy określonego w § 1 umowy, w tym dokumentacji i opinii, powstaną nowe pola eksploatacyjne do tego dzieła Wykonawca zawrze na żądanie Zamawiającego aneks do niniejszej Umowy przenoszący na Zamawiającego autorskie prawa majątkowe do produktów na nowych polach eksploatacji. Zamawiający może wystąpić z powyższym żądaniem w okresie 5 lat od dnia powstania nowego pola eksploatacji. Przejście praw na nowych polach eksploatacji następuje na warunkach określonych w niniejszej umowie i w ramach wynagrodzenia przewidzianego w § 4 umowy. </w:t>
      </w:r>
    </w:p>
    <w:p w14:paraId="78E30224" w14:textId="77777777" w:rsidR="00A82C82" w:rsidRPr="00A82C82" w:rsidRDefault="00A82C82" w:rsidP="00A82C82">
      <w:pPr>
        <w:rPr>
          <w:sz w:val="24"/>
          <w:szCs w:val="24"/>
        </w:rPr>
      </w:pPr>
      <w:r w:rsidRPr="00A82C82">
        <w:rPr>
          <w:sz w:val="24"/>
          <w:szCs w:val="24"/>
        </w:rPr>
        <w:t xml:space="preserve">4. W ramach wynagrodzenia, o którym mowa w § 4 umowy Wykonawca przenosi na Zamawiającego prawo do wykonywania praw zależnych w zakresie i na polach eksploatacji, o których mowa w ust. 1 powyżej, z zastrzeżeniem ust. 3. </w:t>
      </w:r>
    </w:p>
    <w:p w14:paraId="37D61338" w14:textId="77777777" w:rsidR="00A82C82" w:rsidRPr="00A82C82" w:rsidRDefault="00A82C82" w:rsidP="00A82C82">
      <w:pPr>
        <w:rPr>
          <w:sz w:val="24"/>
          <w:szCs w:val="24"/>
        </w:rPr>
      </w:pPr>
      <w:r w:rsidRPr="00A82C82">
        <w:rPr>
          <w:sz w:val="24"/>
          <w:szCs w:val="24"/>
        </w:rPr>
        <w:t xml:space="preserve">5. Wykonawca gwarantuje, że po nabyciu przez Zamawiającego majątkowych praw autorskich oraz zależnych praw produktów wytworzonych w toku realizacji umowy osoby uprawnione z tytułu osobistych praw autorskich w powyższym zakresie w żaden sposób nie będą wykonywały przysługujących im praw, w szczególności Wykonawca zagwarantuje, że Zamawiający może korzystać z Produktów bez wskazywania autorstwa twórców. </w:t>
      </w:r>
    </w:p>
    <w:p w14:paraId="2AAC13CD" w14:textId="77777777" w:rsidR="00A82C82" w:rsidRPr="00A82C82" w:rsidRDefault="00A82C82" w:rsidP="00A82C82">
      <w:pPr>
        <w:rPr>
          <w:sz w:val="24"/>
          <w:szCs w:val="24"/>
        </w:rPr>
      </w:pPr>
      <w:r w:rsidRPr="00A82C82">
        <w:rPr>
          <w:sz w:val="24"/>
          <w:szCs w:val="24"/>
        </w:rPr>
        <w:t xml:space="preserve">6. Z chwilą przeniesienia autorskich praw majątkowych oraz praw zależnych do dzieła Wykonawca przenosi na Zamawiającego własność nośników, na których utrwalone zostały produkty. </w:t>
      </w:r>
    </w:p>
    <w:p w14:paraId="26806BC0" w14:textId="77777777" w:rsidR="00A82C82" w:rsidRPr="00A82C82" w:rsidRDefault="00A82C82" w:rsidP="00A82C82">
      <w:pPr>
        <w:rPr>
          <w:sz w:val="24"/>
          <w:szCs w:val="24"/>
        </w:rPr>
      </w:pPr>
      <w:r w:rsidRPr="00A82C82">
        <w:rPr>
          <w:sz w:val="24"/>
          <w:szCs w:val="24"/>
        </w:rPr>
        <w:t xml:space="preserve">7. Wykonawca zobowiązany jest do wykonania i dostarczenia produktów wolnych od wad fizycznych i prawnych i oświadcza, że przysługują mu wyłączne majątkowe prawa autorskie do produktów w zakresie koniecznym do przeniesienia tych praw na Zamawiającego oraz że prawa te nie są w żaden sposób ograniczone. Ponadto Wykonawca oświadcza, że korzystanie lub rozporządzanie produktami nie narusza żadnych praw własności przemysłowej i intelektualnej, w szczególności praw patentowych, praw autorskich oraz praw do znaków towarowych. </w:t>
      </w:r>
    </w:p>
    <w:p w14:paraId="27B27B25" w14:textId="77777777" w:rsidR="00A82C82" w:rsidRPr="00A82C82" w:rsidRDefault="00A82C82" w:rsidP="00A82C82">
      <w:pPr>
        <w:rPr>
          <w:sz w:val="24"/>
          <w:szCs w:val="24"/>
        </w:rPr>
      </w:pPr>
      <w:r w:rsidRPr="00A82C82">
        <w:rPr>
          <w:sz w:val="24"/>
          <w:szCs w:val="24"/>
        </w:rPr>
        <w:t xml:space="preserve">8. Wykonawca zobowiązuje się naprawić każdą szkodę, w tym pokryć wszelkie koszty, wydatki, w tym koszty obsługi prawnej, którą Zamawiający może ponieść lub za którą Zamawiający może stać się odpowiedzialny, lub do naprawienia której może zostać zobowiązany w związku z jakimkolwiek pozwem, roszczeniem czy postępowaniem prowadzonym przeciwko niemu oraz w związku z jakimkolwiek innym postępowaniem, w wyniku złożenia przez Wykonawcę nieprawdziwych oświadczeń co do posiadanych praw własności intelektualnej pod warunkiem jednak, iż Zamawiający: </w:t>
      </w:r>
    </w:p>
    <w:p w14:paraId="052AFE7B" w14:textId="77777777" w:rsidR="00A82C82" w:rsidRPr="00A82C82" w:rsidRDefault="00A82C82" w:rsidP="00A82C82">
      <w:pPr>
        <w:rPr>
          <w:sz w:val="24"/>
          <w:szCs w:val="24"/>
        </w:rPr>
      </w:pPr>
      <w:r w:rsidRPr="00A82C82">
        <w:rPr>
          <w:sz w:val="24"/>
          <w:szCs w:val="24"/>
        </w:rPr>
        <w:t xml:space="preserve">1) niezwłocznie powiadomi Wykonawcę o takim roszczeniu; </w:t>
      </w:r>
    </w:p>
    <w:p w14:paraId="5D716576" w14:textId="77777777" w:rsidR="00A82C82" w:rsidRPr="00A82C82" w:rsidRDefault="00A82C82" w:rsidP="00A82C82">
      <w:pPr>
        <w:rPr>
          <w:sz w:val="24"/>
          <w:szCs w:val="24"/>
        </w:rPr>
      </w:pPr>
      <w:r w:rsidRPr="00A82C82">
        <w:rPr>
          <w:sz w:val="24"/>
          <w:szCs w:val="24"/>
        </w:rPr>
        <w:lastRenderedPageBreak/>
        <w:t xml:space="preserve">2) nie uzna swojej odpowiedzialności i nie zawrze ugody, bez uprzedniego powiadomienia Wykonawcy o planowanych działaniach i uzgodnienia przez Strony wspólnego stanowiska w tym przedmiocie; </w:t>
      </w:r>
    </w:p>
    <w:p w14:paraId="624E4338" w14:textId="77777777" w:rsidR="00A82C82" w:rsidRPr="00A82C82" w:rsidRDefault="00A82C82" w:rsidP="00A82C82">
      <w:pPr>
        <w:rPr>
          <w:sz w:val="24"/>
          <w:szCs w:val="24"/>
        </w:rPr>
      </w:pPr>
      <w:r w:rsidRPr="00A82C82">
        <w:rPr>
          <w:sz w:val="24"/>
          <w:szCs w:val="24"/>
        </w:rPr>
        <w:t xml:space="preserve">3) będzie przekazywać Wykonawcy informacje, pisma oraz inne dokumenty, związane z przedmiotowym roszczeniem, o ile nie będzie to naruszać przepisów prawa. </w:t>
      </w:r>
    </w:p>
    <w:p w14:paraId="2DA650C9" w14:textId="77777777" w:rsidR="00A82C82" w:rsidRPr="00A82C82" w:rsidRDefault="00A82C82" w:rsidP="00A82C82">
      <w:pPr>
        <w:rPr>
          <w:sz w:val="24"/>
          <w:szCs w:val="24"/>
        </w:rPr>
      </w:pPr>
    </w:p>
    <w:p w14:paraId="16DB8238" w14:textId="77777777" w:rsidR="00A82C82" w:rsidRPr="00A82C82" w:rsidRDefault="00A82C82" w:rsidP="00A82C82">
      <w:pPr>
        <w:pStyle w:val="Nagwek2"/>
        <w:spacing w:before="120" w:line="360" w:lineRule="auto"/>
        <w:jc w:val="center"/>
        <w:rPr>
          <w:rFonts w:asciiTheme="minorHAnsi" w:eastAsia="Calibri" w:hAnsiTheme="minorHAnsi" w:cstheme="minorHAnsi"/>
          <w:color w:val="auto"/>
          <w:sz w:val="24"/>
          <w:szCs w:val="24"/>
          <w:lang w:eastAsia="pl-PL"/>
        </w:rPr>
      </w:pPr>
      <w:r w:rsidRPr="00A82C82">
        <w:rPr>
          <w:rFonts w:asciiTheme="minorHAnsi" w:eastAsia="Calibri" w:hAnsiTheme="minorHAnsi" w:cstheme="minorHAnsi"/>
          <w:color w:val="auto"/>
          <w:sz w:val="24"/>
          <w:szCs w:val="24"/>
          <w:lang w:eastAsia="pl-PL"/>
        </w:rPr>
        <w:t>Paragraf 6.</w:t>
      </w:r>
    </w:p>
    <w:p w14:paraId="552AB85A" w14:textId="4B5A2261" w:rsidR="00EB2718" w:rsidRPr="0000274F" w:rsidRDefault="00EB2718" w:rsidP="006A3221">
      <w:pPr>
        <w:spacing w:before="120" w:after="0" w:line="360" w:lineRule="auto"/>
        <w:ind w:left="-11"/>
        <w:rPr>
          <w:rFonts w:eastAsia="Calibri" w:cstheme="minorHAnsi"/>
          <w:color w:val="000000"/>
          <w:sz w:val="24"/>
          <w:szCs w:val="24"/>
          <w:lang w:eastAsia="pl-PL"/>
        </w:rPr>
      </w:pPr>
      <w:r w:rsidRPr="0000274F">
        <w:rPr>
          <w:rFonts w:eastAsia="Calibri" w:cstheme="minorHAnsi"/>
          <w:color w:val="000000"/>
          <w:sz w:val="24"/>
          <w:szCs w:val="24"/>
          <w:lang w:eastAsia="pl-PL"/>
        </w:rPr>
        <w:t xml:space="preserve">Wszelkie zmiany do niniejszej Umowy będą dokonywane w formie pisemnej pod rygorem nieważności. </w:t>
      </w:r>
    </w:p>
    <w:p w14:paraId="62EF4323" w14:textId="11C98004" w:rsidR="00EB2718" w:rsidRPr="0000274F" w:rsidRDefault="00EB2718" w:rsidP="006A3221">
      <w:pPr>
        <w:pStyle w:val="Nagwek2"/>
        <w:spacing w:before="120" w:line="360" w:lineRule="auto"/>
        <w:jc w:val="center"/>
        <w:rPr>
          <w:rFonts w:asciiTheme="minorHAnsi" w:eastAsia="Calibri" w:hAnsiTheme="minorHAnsi" w:cstheme="minorHAnsi"/>
          <w:color w:val="auto"/>
          <w:sz w:val="24"/>
          <w:szCs w:val="24"/>
          <w:lang w:eastAsia="pl-PL"/>
        </w:rPr>
      </w:pPr>
      <w:r w:rsidRPr="0000274F">
        <w:rPr>
          <w:rFonts w:asciiTheme="minorHAnsi" w:eastAsia="Calibri" w:hAnsiTheme="minorHAnsi" w:cstheme="minorHAnsi"/>
          <w:color w:val="auto"/>
          <w:sz w:val="24"/>
          <w:szCs w:val="24"/>
          <w:lang w:eastAsia="pl-PL"/>
        </w:rPr>
        <w:t xml:space="preserve">Paragraf </w:t>
      </w:r>
      <w:r w:rsidR="00A82C82">
        <w:rPr>
          <w:rFonts w:asciiTheme="minorHAnsi" w:eastAsia="Calibri" w:hAnsiTheme="minorHAnsi" w:cstheme="minorHAnsi"/>
          <w:color w:val="auto"/>
          <w:sz w:val="24"/>
          <w:szCs w:val="24"/>
          <w:lang w:eastAsia="pl-PL"/>
        </w:rPr>
        <w:t>7</w:t>
      </w:r>
      <w:r w:rsidR="00711751" w:rsidRPr="0000274F">
        <w:rPr>
          <w:rFonts w:asciiTheme="minorHAnsi" w:eastAsia="Calibri" w:hAnsiTheme="minorHAnsi" w:cstheme="minorHAnsi"/>
          <w:color w:val="auto"/>
          <w:sz w:val="24"/>
          <w:szCs w:val="24"/>
          <w:lang w:eastAsia="pl-PL"/>
        </w:rPr>
        <w:t>.</w:t>
      </w:r>
    </w:p>
    <w:p w14:paraId="0FEF8BE1" w14:textId="77777777" w:rsidR="00EB2718" w:rsidRPr="0000274F" w:rsidRDefault="00EB2718" w:rsidP="006A3221">
      <w:pPr>
        <w:keepNext/>
        <w:spacing w:before="120" w:after="0" w:line="360" w:lineRule="auto"/>
        <w:ind w:left="-10"/>
        <w:rPr>
          <w:rFonts w:eastAsia="Calibri" w:cstheme="minorHAnsi"/>
          <w:color w:val="000000"/>
          <w:sz w:val="24"/>
          <w:szCs w:val="24"/>
          <w:lang w:eastAsia="pl-PL"/>
        </w:rPr>
      </w:pPr>
      <w:r w:rsidRPr="0000274F">
        <w:rPr>
          <w:rFonts w:eastAsia="Calibri" w:cstheme="minorHAnsi"/>
          <w:color w:val="000000"/>
          <w:sz w:val="24"/>
          <w:szCs w:val="24"/>
          <w:lang w:eastAsia="pl-PL"/>
        </w:rPr>
        <w:t xml:space="preserve">Wykonawca nie może powierzyć wykonania przedmiotu umowy innym osobom bez pisemnej zgody Zamawiającego. </w:t>
      </w:r>
    </w:p>
    <w:p w14:paraId="73D5FB5F" w14:textId="25EDF683" w:rsidR="00EB2718" w:rsidRPr="0000274F" w:rsidRDefault="00EB2718" w:rsidP="006A3221">
      <w:pPr>
        <w:pStyle w:val="Nagwek2"/>
        <w:spacing w:before="120" w:line="360" w:lineRule="auto"/>
        <w:jc w:val="center"/>
        <w:rPr>
          <w:rFonts w:asciiTheme="minorHAnsi" w:eastAsia="Calibri" w:hAnsiTheme="minorHAnsi" w:cstheme="minorHAnsi"/>
          <w:color w:val="auto"/>
          <w:sz w:val="24"/>
          <w:szCs w:val="24"/>
          <w:lang w:eastAsia="pl-PL"/>
        </w:rPr>
      </w:pPr>
      <w:r w:rsidRPr="0000274F">
        <w:rPr>
          <w:rFonts w:asciiTheme="minorHAnsi" w:eastAsia="Calibri" w:hAnsiTheme="minorHAnsi" w:cstheme="minorHAnsi"/>
          <w:color w:val="auto"/>
          <w:sz w:val="24"/>
          <w:szCs w:val="24"/>
          <w:lang w:eastAsia="pl-PL"/>
        </w:rPr>
        <w:t xml:space="preserve">Paragraf </w:t>
      </w:r>
      <w:r w:rsidR="00A82C82">
        <w:rPr>
          <w:rFonts w:asciiTheme="minorHAnsi" w:eastAsia="Calibri" w:hAnsiTheme="minorHAnsi" w:cstheme="minorHAnsi"/>
          <w:color w:val="auto"/>
          <w:sz w:val="24"/>
          <w:szCs w:val="24"/>
          <w:lang w:eastAsia="pl-PL"/>
        </w:rPr>
        <w:t>8</w:t>
      </w:r>
      <w:r w:rsidR="00711751" w:rsidRPr="0000274F">
        <w:rPr>
          <w:rFonts w:asciiTheme="minorHAnsi" w:eastAsia="Calibri" w:hAnsiTheme="minorHAnsi" w:cstheme="minorHAnsi"/>
          <w:color w:val="auto"/>
          <w:sz w:val="24"/>
          <w:szCs w:val="24"/>
          <w:lang w:eastAsia="pl-PL"/>
        </w:rPr>
        <w:t>.</w:t>
      </w:r>
    </w:p>
    <w:p w14:paraId="73195409" w14:textId="3FE44678" w:rsidR="00EB2718" w:rsidRPr="0000274F" w:rsidRDefault="00EB2718" w:rsidP="006A3221">
      <w:pPr>
        <w:numPr>
          <w:ilvl w:val="0"/>
          <w:numId w:val="5"/>
        </w:numPr>
        <w:spacing w:before="120" w:after="0" w:line="360" w:lineRule="auto"/>
        <w:ind w:hanging="428"/>
        <w:rPr>
          <w:rFonts w:eastAsia="Calibri" w:cstheme="minorHAnsi"/>
          <w:color w:val="000000"/>
          <w:sz w:val="24"/>
          <w:szCs w:val="24"/>
          <w:lang w:eastAsia="pl-PL"/>
        </w:rPr>
      </w:pPr>
      <w:r w:rsidRPr="0000274F">
        <w:rPr>
          <w:rFonts w:eastAsia="Calibri" w:cstheme="minorHAnsi"/>
          <w:color w:val="000000"/>
          <w:sz w:val="24"/>
          <w:szCs w:val="24"/>
          <w:lang w:eastAsia="pl-PL"/>
        </w:rPr>
        <w:t>Strony Umowy ustanawiają następujące osoby odpowiedzialne za jej realizację i podpisanie protokołu odbioru</w:t>
      </w:r>
      <w:r w:rsidRPr="0000274F">
        <w:rPr>
          <w:rFonts w:eastAsia="Calibri" w:cstheme="minorHAnsi"/>
          <w:i/>
          <w:color w:val="000000"/>
          <w:sz w:val="24"/>
          <w:szCs w:val="24"/>
          <w:lang w:eastAsia="pl-PL"/>
        </w:rPr>
        <w:t>:</w:t>
      </w:r>
      <w:r w:rsidRPr="0000274F">
        <w:rPr>
          <w:rFonts w:eastAsia="Calibri" w:cstheme="minorHAnsi"/>
          <w:color w:val="000000"/>
          <w:sz w:val="24"/>
          <w:szCs w:val="24"/>
          <w:lang w:eastAsia="pl-PL"/>
        </w:rPr>
        <w:t xml:space="preserve"> </w:t>
      </w:r>
    </w:p>
    <w:p w14:paraId="4AF1650E" w14:textId="2FE0C4DB" w:rsidR="00EB2718" w:rsidRPr="00FF4F9D" w:rsidRDefault="00EB2718" w:rsidP="006A3221">
      <w:pPr>
        <w:numPr>
          <w:ilvl w:val="1"/>
          <w:numId w:val="5"/>
        </w:numPr>
        <w:tabs>
          <w:tab w:val="left" w:leader="dot" w:pos="5670"/>
          <w:tab w:val="left" w:leader="dot" w:pos="8789"/>
          <w:tab w:val="left" w:leader="dot" w:pos="9072"/>
        </w:tabs>
        <w:spacing w:before="120" w:after="0" w:line="360" w:lineRule="auto"/>
        <w:ind w:left="709" w:hanging="284"/>
        <w:rPr>
          <w:rFonts w:eastAsia="Calibri" w:cstheme="minorHAnsi"/>
          <w:color w:val="000000"/>
          <w:sz w:val="24"/>
          <w:szCs w:val="24"/>
          <w:lang w:eastAsia="pl-PL"/>
        </w:rPr>
      </w:pPr>
      <w:r w:rsidRPr="00FF4F9D">
        <w:rPr>
          <w:rFonts w:eastAsia="Calibri" w:cstheme="minorHAnsi"/>
          <w:color w:val="000000"/>
          <w:sz w:val="24"/>
          <w:szCs w:val="24"/>
          <w:lang w:eastAsia="pl-PL"/>
        </w:rPr>
        <w:t xml:space="preserve">przedstawiciel Zamawiającego: </w:t>
      </w:r>
      <w:r w:rsidR="00DE743A">
        <w:rPr>
          <w:rFonts w:eastAsia="Calibri" w:cstheme="minorHAnsi"/>
          <w:color w:val="000000"/>
          <w:sz w:val="24"/>
          <w:szCs w:val="24"/>
          <w:lang w:eastAsia="pl-PL"/>
        </w:rPr>
        <w:t>Naczelnik Wydziału</w:t>
      </w:r>
      <w:r w:rsidR="008D29A4" w:rsidRPr="00FF4F9D">
        <w:rPr>
          <w:rFonts w:eastAsia="Calibri" w:cstheme="minorHAnsi"/>
          <w:color w:val="000000"/>
          <w:sz w:val="24"/>
          <w:szCs w:val="24"/>
          <w:lang w:eastAsia="pl-PL"/>
        </w:rPr>
        <w:t xml:space="preserve"> Komunikacji</w:t>
      </w:r>
      <w:r w:rsidRPr="00FF4F9D">
        <w:rPr>
          <w:rFonts w:eastAsia="Calibri" w:cstheme="minorHAnsi"/>
          <w:color w:val="000000"/>
          <w:sz w:val="24"/>
          <w:szCs w:val="24"/>
          <w:lang w:eastAsia="pl-PL"/>
        </w:rPr>
        <w:t>, tel.</w:t>
      </w:r>
      <w:r w:rsidR="00DD7F17" w:rsidRPr="00FF4F9D">
        <w:rPr>
          <w:rFonts w:eastAsia="Calibri" w:cstheme="minorHAnsi"/>
          <w:color w:val="000000"/>
          <w:sz w:val="24"/>
          <w:szCs w:val="24"/>
          <w:lang w:eastAsia="pl-PL"/>
        </w:rPr>
        <w:t xml:space="preserve"> </w:t>
      </w:r>
      <w:r w:rsidR="00FF4F9D" w:rsidRPr="00FF4F9D">
        <w:rPr>
          <w:sz w:val="24"/>
          <w:szCs w:val="24"/>
          <w:lang w:eastAsia="pl-PL"/>
        </w:rPr>
        <w:t xml:space="preserve">532514968 </w:t>
      </w:r>
      <w:r w:rsidR="008D29A4" w:rsidRPr="00FF4F9D">
        <w:rPr>
          <w:rFonts w:eastAsia="Calibri" w:cstheme="minorHAnsi"/>
          <w:color w:val="000000"/>
          <w:sz w:val="24"/>
          <w:szCs w:val="24"/>
          <w:lang w:eastAsia="pl-PL"/>
        </w:rPr>
        <w:t>lub osoba zastępująca,</w:t>
      </w:r>
    </w:p>
    <w:p w14:paraId="0FD4C198" w14:textId="77CD6998" w:rsidR="00EB2718" w:rsidRPr="0000274F" w:rsidRDefault="00EB2718" w:rsidP="006A3221">
      <w:pPr>
        <w:numPr>
          <w:ilvl w:val="1"/>
          <w:numId w:val="5"/>
        </w:numPr>
        <w:tabs>
          <w:tab w:val="left" w:leader="dot" w:pos="8505"/>
        </w:tabs>
        <w:spacing w:before="120" w:after="0" w:line="360" w:lineRule="auto"/>
        <w:ind w:left="709" w:hanging="284"/>
        <w:rPr>
          <w:rFonts w:eastAsia="Calibri" w:cstheme="minorHAnsi"/>
          <w:color w:val="000000"/>
          <w:sz w:val="24"/>
          <w:szCs w:val="24"/>
          <w:lang w:eastAsia="pl-PL"/>
        </w:rPr>
      </w:pPr>
      <w:r w:rsidRPr="0000274F">
        <w:rPr>
          <w:rFonts w:eastAsia="Calibri" w:cstheme="minorHAnsi"/>
          <w:color w:val="000000"/>
          <w:sz w:val="24"/>
          <w:szCs w:val="24"/>
          <w:lang w:eastAsia="pl-PL"/>
        </w:rPr>
        <w:t>przedstawiciel Wykonawcy: imię i nazwisko, tel.</w:t>
      </w:r>
      <w:r w:rsidR="00DD7F17" w:rsidRPr="0000274F">
        <w:rPr>
          <w:rFonts w:eastAsia="Calibri" w:cstheme="minorHAnsi"/>
          <w:color w:val="000000"/>
          <w:sz w:val="24"/>
          <w:szCs w:val="24"/>
          <w:lang w:eastAsia="pl-PL"/>
        </w:rPr>
        <w:t xml:space="preserve"> </w:t>
      </w:r>
      <w:r w:rsidR="00DD7F17" w:rsidRPr="0000274F">
        <w:rPr>
          <w:rFonts w:eastAsia="Calibri" w:cstheme="minorHAnsi"/>
          <w:color w:val="000000"/>
          <w:sz w:val="24"/>
          <w:szCs w:val="24"/>
          <w:lang w:eastAsia="pl-PL"/>
        </w:rPr>
        <w:tab/>
      </w:r>
    </w:p>
    <w:p w14:paraId="7013A28E" w14:textId="3E78A3D8" w:rsidR="00EB2718" w:rsidRPr="0000274F" w:rsidRDefault="00EB2718" w:rsidP="006A3221">
      <w:pPr>
        <w:numPr>
          <w:ilvl w:val="0"/>
          <w:numId w:val="5"/>
        </w:numPr>
        <w:spacing w:before="120" w:after="0" w:line="360" w:lineRule="auto"/>
        <w:ind w:hanging="428"/>
        <w:rPr>
          <w:rFonts w:eastAsia="Calibri" w:cstheme="minorHAnsi"/>
          <w:color w:val="000000"/>
          <w:sz w:val="24"/>
          <w:szCs w:val="24"/>
          <w:lang w:eastAsia="pl-PL"/>
        </w:rPr>
      </w:pPr>
      <w:r w:rsidRPr="0000274F">
        <w:rPr>
          <w:rFonts w:eastAsia="Calibri" w:cstheme="minorHAnsi"/>
          <w:color w:val="000000"/>
          <w:sz w:val="24"/>
          <w:szCs w:val="24"/>
          <w:lang w:eastAsia="pl-PL"/>
        </w:rPr>
        <w:t xml:space="preserve">Zmiana osób odpowiedzialnych za realizację </w:t>
      </w:r>
      <w:r w:rsidR="00753F0E">
        <w:rPr>
          <w:rFonts w:eastAsia="Calibri" w:cstheme="minorHAnsi"/>
          <w:color w:val="000000"/>
          <w:sz w:val="24"/>
          <w:szCs w:val="24"/>
          <w:lang w:eastAsia="pl-PL"/>
        </w:rPr>
        <w:t>U</w:t>
      </w:r>
      <w:r w:rsidRPr="0000274F">
        <w:rPr>
          <w:rFonts w:eastAsia="Calibri" w:cstheme="minorHAnsi"/>
          <w:color w:val="000000"/>
          <w:sz w:val="24"/>
          <w:szCs w:val="24"/>
          <w:lang w:eastAsia="pl-PL"/>
        </w:rPr>
        <w:t xml:space="preserve">mowy wymaga pisemnego powiadomienia Strony i nie stanowi zmiany treści </w:t>
      </w:r>
      <w:r w:rsidR="00753F0E">
        <w:rPr>
          <w:rFonts w:eastAsia="Calibri" w:cstheme="minorHAnsi"/>
          <w:color w:val="000000"/>
          <w:sz w:val="24"/>
          <w:szCs w:val="24"/>
          <w:lang w:eastAsia="pl-PL"/>
        </w:rPr>
        <w:t>U</w:t>
      </w:r>
      <w:r w:rsidRPr="0000274F">
        <w:rPr>
          <w:rFonts w:eastAsia="Calibri" w:cstheme="minorHAnsi"/>
          <w:color w:val="000000"/>
          <w:sz w:val="24"/>
          <w:szCs w:val="24"/>
          <w:lang w:eastAsia="pl-PL"/>
        </w:rPr>
        <w:t xml:space="preserve">mowy. </w:t>
      </w:r>
    </w:p>
    <w:p w14:paraId="3C502696" w14:textId="6811096B" w:rsidR="00EB2718" w:rsidRPr="0000274F" w:rsidRDefault="00EB2718" w:rsidP="006A3221">
      <w:pPr>
        <w:pStyle w:val="Nagwek2"/>
        <w:spacing w:before="120" w:line="360" w:lineRule="auto"/>
        <w:jc w:val="center"/>
        <w:rPr>
          <w:rFonts w:asciiTheme="minorHAnsi" w:eastAsia="Calibri" w:hAnsiTheme="minorHAnsi" w:cstheme="minorHAnsi"/>
          <w:color w:val="auto"/>
          <w:sz w:val="24"/>
          <w:szCs w:val="24"/>
          <w:lang w:eastAsia="pl-PL"/>
        </w:rPr>
      </w:pPr>
      <w:r w:rsidRPr="0000274F">
        <w:rPr>
          <w:rFonts w:asciiTheme="minorHAnsi" w:eastAsia="Calibri" w:hAnsiTheme="minorHAnsi" w:cstheme="minorHAnsi"/>
          <w:color w:val="auto"/>
          <w:sz w:val="24"/>
          <w:szCs w:val="24"/>
          <w:lang w:eastAsia="pl-PL"/>
        </w:rPr>
        <w:t xml:space="preserve">Paragraf </w:t>
      </w:r>
      <w:r w:rsidR="00A82C82">
        <w:rPr>
          <w:rFonts w:asciiTheme="minorHAnsi" w:eastAsia="Calibri" w:hAnsiTheme="minorHAnsi" w:cstheme="minorHAnsi"/>
          <w:color w:val="auto"/>
          <w:sz w:val="24"/>
          <w:szCs w:val="24"/>
          <w:lang w:eastAsia="pl-PL"/>
        </w:rPr>
        <w:t>9</w:t>
      </w:r>
      <w:r w:rsidR="00711751" w:rsidRPr="0000274F">
        <w:rPr>
          <w:rFonts w:asciiTheme="minorHAnsi" w:eastAsia="Calibri" w:hAnsiTheme="minorHAnsi" w:cstheme="minorHAnsi"/>
          <w:color w:val="auto"/>
          <w:sz w:val="24"/>
          <w:szCs w:val="24"/>
          <w:lang w:eastAsia="pl-PL"/>
        </w:rPr>
        <w:t>.</w:t>
      </w:r>
    </w:p>
    <w:p w14:paraId="69E50BDA" w14:textId="77777777" w:rsidR="00EB2718" w:rsidRPr="0000274F" w:rsidRDefault="00EB2718" w:rsidP="006A3221">
      <w:pPr>
        <w:numPr>
          <w:ilvl w:val="0"/>
          <w:numId w:val="6"/>
        </w:numPr>
        <w:spacing w:before="120" w:after="0" w:line="360" w:lineRule="auto"/>
        <w:ind w:hanging="428"/>
        <w:rPr>
          <w:rFonts w:eastAsia="Calibri" w:cstheme="minorHAnsi"/>
          <w:color w:val="000000"/>
          <w:sz w:val="24"/>
          <w:szCs w:val="24"/>
          <w:lang w:eastAsia="pl-PL"/>
        </w:rPr>
      </w:pPr>
      <w:r w:rsidRPr="0000274F">
        <w:rPr>
          <w:rFonts w:eastAsia="Calibri" w:cstheme="minorHAnsi"/>
          <w:color w:val="000000"/>
          <w:sz w:val="24"/>
          <w:szCs w:val="24"/>
          <w:lang w:eastAsia="pl-PL"/>
        </w:rPr>
        <w:t xml:space="preserve">Strony zobowiązują się do traktowania wszystkich danych i informacji, które zostały im udostępnione podczas realizacji Umowy, jako poufnych i nieprzekazywania ich osobom trzecim zarówno w trakcie Umowy jak i po jej wygaśnięciu, bez uprzedniej pisemnej zgody Strony, która je udostępniła. </w:t>
      </w:r>
    </w:p>
    <w:p w14:paraId="13048F5A" w14:textId="699A272F" w:rsidR="00EB2718" w:rsidRPr="0000274F" w:rsidRDefault="00EB2718" w:rsidP="006A3221">
      <w:pPr>
        <w:numPr>
          <w:ilvl w:val="0"/>
          <w:numId w:val="6"/>
        </w:numPr>
        <w:spacing w:before="120" w:after="0" w:line="360" w:lineRule="auto"/>
        <w:ind w:hanging="428"/>
        <w:rPr>
          <w:rFonts w:eastAsia="Calibri" w:cstheme="minorHAnsi"/>
          <w:color w:val="000000"/>
          <w:sz w:val="24"/>
          <w:szCs w:val="24"/>
          <w:lang w:eastAsia="pl-PL"/>
        </w:rPr>
      </w:pPr>
      <w:r w:rsidRPr="0000274F">
        <w:rPr>
          <w:rFonts w:eastAsia="Calibri" w:cstheme="minorHAnsi"/>
          <w:color w:val="000000"/>
          <w:sz w:val="24"/>
          <w:szCs w:val="24"/>
          <w:lang w:eastAsia="pl-PL"/>
        </w:rPr>
        <w:t xml:space="preserve">Jakikolwiek dokument, poza samą Umową, otrzymany przez Wykonawcę od Zamawiającego w związku z realizacją Umowy, pozostaje własnością Zamawiającego i zostanie zwrócony (wszystkie egzemplarze) na żądanie Zamawiającego po zakończeniu przez Wykonawcę realizacji zobowiązań wynikających z treści Umowy. Wykonawca, bez </w:t>
      </w:r>
      <w:r w:rsidRPr="0000274F">
        <w:rPr>
          <w:rFonts w:eastAsia="Calibri" w:cstheme="minorHAnsi"/>
          <w:color w:val="000000"/>
          <w:sz w:val="24"/>
          <w:szCs w:val="24"/>
          <w:lang w:eastAsia="pl-PL"/>
        </w:rPr>
        <w:lastRenderedPageBreak/>
        <w:t>wcześniejszej pisemnej zgody Zamawiającego, nie wykorzysta żadnego dokumentu lub informacji, do celów innych niż wykonanie Umowy.</w:t>
      </w:r>
    </w:p>
    <w:p w14:paraId="40EC828F" w14:textId="77777777" w:rsidR="00EA569C" w:rsidRDefault="0000274F" w:rsidP="006A3221">
      <w:pPr>
        <w:numPr>
          <w:ilvl w:val="0"/>
          <w:numId w:val="6"/>
        </w:numPr>
        <w:spacing w:before="120" w:after="0" w:line="360" w:lineRule="auto"/>
        <w:ind w:hanging="428"/>
        <w:rPr>
          <w:rFonts w:eastAsia="Calibri" w:cstheme="minorHAnsi"/>
          <w:color w:val="000000"/>
          <w:sz w:val="24"/>
          <w:szCs w:val="24"/>
          <w:lang w:eastAsia="pl-PL"/>
        </w:rPr>
      </w:pPr>
      <w:r w:rsidRPr="009308D3">
        <w:rPr>
          <w:rFonts w:cstheme="minorHAnsi"/>
          <w:sz w:val="24"/>
          <w:szCs w:val="24"/>
        </w:rPr>
        <w:t>Działając na podstawie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o zasadach przetwarzania danych osobowych w związku z realizacją niniejszej Umowy.</w:t>
      </w:r>
    </w:p>
    <w:p w14:paraId="6F4F6A48" w14:textId="1B856AF6" w:rsidR="00EA569C" w:rsidRPr="008F1651" w:rsidRDefault="0000274F" w:rsidP="006A3221">
      <w:pPr>
        <w:numPr>
          <w:ilvl w:val="0"/>
          <w:numId w:val="6"/>
        </w:numPr>
        <w:spacing w:before="120" w:after="0" w:line="360" w:lineRule="auto"/>
        <w:ind w:hanging="428"/>
        <w:rPr>
          <w:rFonts w:eastAsia="Calibri" w:cstheme="minorHAnsi"/>
          <w:color w:val="000000" w:themeColor="text1"/>
          <w:sz w:val="24"/>
          <w:szCs w:val="24"/>
          <w:lang w:eastAsia="pl-PL"/>
        </w:rPr>
      </w:pPr>
      <w:r w:rsidRPr="00EA569C">
        <w:rPr>
          <w:rFonts w:cstheme="minorHAnsi"/>
          <w:sz w:val="24"/>
          <w:szCs w:val="24"/>
        </w:rPr>
        <w:t xml:space="preserve">Administratorem danych osobowych jest Państwowy Fundusz Rehabilitacji Osób Niepełnosprawnych (PFRON) z siedzibą w Warszawie (00-828), przy al. Jana Pawła II 13. Z administratorem można skontaktować się poprzez adres e-mail: </w:t>
      </w:r>
      <w:hyperlink r:id="rId7" w:history="1">
        <w:r w:rsidRPr="008F1651">
          <w:rPr>
            <w:rStyle w:val="Hipercze"/>
            <w:rFonts w:cstheme="minorHAnsi"/>
            <w:sz w:val="24"/>
            <w:szCs w:val="24"/>
          </w:rPr>
          <w:t>kancelaria@pfron.org.pl</w:t>
        </w:r>
      </w:hyperlink>
      <w:r w:rsidRPr="008F1651">
        <w:rPr>
          <w:rFonts w:cstheme="minorHAnsi"/>
          <w:color w:val="000000" w:themeColor="text1"/>
          <w:sz w:val="24"/>
          <w:szCs w:val="24"/>
        </w:rPr>
        <w:t>, telefonicznie pod numerem +48 22 50 55 500 lub pisemnie na adres siedziby administratora.</w:t>
      </w:r>
    </w:p>
    <w:p w14:paraId="66AFCE2D" w14:textId="05BAD61B" w:rsidR="00EA569C" w:rsidRDefault="0000274F" w:rsidP="006A3221">
      <w:pPr>
        <w:numPr>
          <w:ilvl w:val="0"/>
          <w:numId w:val="6"/>
        </w:numPr>
        <w:spacing w:before="120" w:after="0" w:line="360" w:lineRule="auto"/>
        <w:ind w:hanging="428"/>
        <w:rPr>
          <w:rFonts w:eastAsia="Calibri" w:cstheme="minorHAnsi"/>
          <w:color w:val="000000"/>
          <w:sz w:val="24"/>
          <w:szCs w:val="24"/>
          <w:lang w:eastAsia="pl-PL"/>
        </w:rPr>
      </w:pPr>
      <w:r w:rsidRPr="008F1651">
        <w:rPr>
          <w:rFonts w:cstheme="minorHAnsi"/>
          <w:color w:val="000000" w:themeColor="text1"/>
          <w:sz w:val="24"/>
          <w:szCs w:val="24"/>
        </w:rPr>
        <w:t xml:space="preserve">Administrator wyznaczył inspektora ochrony danych, z którym można skontaktować się poprzez e-mail: </w:t>
      </w:r>
      <w:hyperlink r:id="rId8" w:history="1">
        <w:r w:rsidRPr="008F1651">
          <w:rPr>
            <w:rStyle w:val="Hipercze"/>
            <w:rFonts w:cstheme="minorHAnsi"/>
            <w:sz w:val="24"/>
            <w:szCs w:val="24"/>
          </w:rPr>
          <w:t>iod@pfron.org.pl</w:t>
        </w:r>
      </w:hyperlink>
      <w:r w:rsidRPr="008F1651">
        <w:rPr>
          <w:rFonts w:cstheme="minorHAnsi"/>
          <w:color w:val="000000" w:themeColor="text1"/>
          <w:sz w:val="24"/>
          <w:szCs w:val="24"/>
        </w:rPr>
        <w:t xml:space="preserve"> </w:t>
      </w:r>
      <w:r w:rsidRPr="00EA569C">
        <w:rPr>
          <w:rFonts w:cstheme="minorHAnsi"/>
          <w:sz w:val="24"/>
          <w:szCs w:val="24"/>
        </w:rPr>
        <w:t>we wszystkich sprawach dotyczących przetwarzania danych osobowych oraz korzystania z praw związanych z przetwarzaniem.</w:t>
      </w:r>
    </w:p>
    <w:p w14:paraId="451CFFB3" w14:textId="77777777" w:rsidR="00EA569C" w:rsidRPr="00EA569C" w:rsidRDefault="0000274F" w:rsidP="006A3221">
      <w:pPr>
        <w:numPr>
          <w:ilvl w:val="0"/>
          <w:numId w:val="6"/>
        </w:numPr>
        <w:spacing w:before="120" w:after="0" w:line="360" w:lineRule="auto"/>
        <w:ind w:hanging="428"/>
        <w:rPr>
          <w:rFonts w:eastAsia="Calibri" w:cstheme="minorHAnsi"/>
          <w:color w:val="000000"/>
          <w:sz w:val="24"/>
          <w:szCs w:val="24"/>
          <w:lang w:eastAsia="pl-PL"/>
        </w:rPr>
      </w:pPr>
      <w:r w:rsidRPr="00EA569C">
        <w:rPr>
          <w:rFonts w:cstheme="minorHAnsi"/>
          <w:iCs/>
          <w:sz w:val="24"/>
          <w:szCs w:val="24"/>
        </w:rPr>
        <w:t>Celem przetwarzania danych osobowych jest realizacja Umowy oraz wynikających z tego obowiązków ustawowych. Dane osobowe mogą być przetwarzane w celu realizacji przez administratora jego uzasadnionego interesu, w tym ustalenia, dochodzenia lub obrony roszczeń.</w:t>
      </w:r>
    </w:p>
    <w:p w14:paraId="4831F660" w14:textId="4D5DE0CF" w:rsidR="00EA569C" w:rsidRPr="00EA569C" w:rsidRDefault="0000274F" w:rsidP="006A3221">
      <w:pPr>
        <w:numPr>
          <w:ilvl w:val="0"/>
          <w:numId w:val="6"/>
        </w:numPr>
        <w:spacing w:before="120" w:after="0" w:line="360" w:lineRule="auto"/>
        <w:ind w:hanging="428"/>
        <w:rPr>
          <w:rFonts w:eastAsia="Calibri" w:cstheme="minorHAnsi"/>
          <w:color w:val="000000"/>
          <w:sz w:val="24"/>
          <w:szCs w:val="24"/>
          <w:lang w:eastAsia="pl-PL"/>
        </w:rPr>
      </w:pPr>
      <w:r w:rsidRPr="00EA569C">
        <w:rPr>
          <w:rFonts w:cstheme="minorHAnsi"/>
          <w:sz w:val="24"/>
          <w:szCs w:val="24"/>
        </w:rPr>
        <w:t>Podstawą prawną przetwarzania danych osobowych jest art. 6 ust. 1 lit. b RODO (przetwarzanie jest niezbędne do wykonan</w:t>
      </w:r>
      <w:r w:rsidR="00FB0ECD">
        <w:rPr>
          <w:rFonts w:cstheme="minorHAnsi"/>
          <w:sz w:val="24"/>
          <w:szCs w:val="24"/>
        </w:rPr>
        <w:t>i</w:t>
      </w:r>
      <w:r w:rsidRPr="00EA569C">
        <w:rPr>
          <w:rFonts w:cstheme="minorHAnsi"/>
          <w:sz w:val="24"/>
          <w:szCs w:val="24"/>
        </w:rPr>
        <w:t xml:space="preserve">a </w:t>
      </w:r>
      <w:r w:rsidR="00FB0ECD">
        <w:rPr>
          <w:rFonts w:cstheme="minorHAnsi"/>
          <w:sz w:val="24"/>
          <w:szCs w:val="24"/>
        </w:rPr>
        <w:t>U</w:t>
      </w:r>
      <w:r w:rsidRPr="00EA569C">
        <w:rPr>
          <w:rFonts w:cstheme="minorHAnsi"/>
          <w:sz w:val="24"/>
          <w:szCs w:val="24"/>
        </w:rPr>
        <w:t>mowy) oraz lit. c RODO (realizacja przez administratora obowiązku prawnego). W przypadku przetwarzania danych osobowych w celu realizacji przez administratora jest prawnie uzasadnionego interesu podstawą prawną przetwarzania jest art. 6 ust. 1 lit. f RODO.</w:t>
      </w:r>
    </w:p>
    <w:p w14:paraId="00E3E027" w14:textId="77777777" w:rsidR="00EA569C" w:rsidRPr="00EA569C" w:rsidRDefault="0000274F" w:rsidP="006A3221">
      <w:pPr>
        <w:numPr>
          <w:ilvl w:val="0"/>
          <w:numId w:val="6"/>
        </w:numPr>
        <w:spacing w:before="120" w:after="0" w:line="360" w:lineRule="auto"/>
        <w:ind w:hanging="428"/>
        <w:rPr>
          <w:rFonts w:eastAsia="Calibri" w:cstheme="minorHAnsi"/>
          <w:color w:val="000000"/>
          <w:sz w:val="24"/>
          <w:szCs w:val="24"/>
          <w:lang w:eastAsia="pl-PL"/>
        </w:rPr>
      </w:pPr>
      <w:r w:rsidRPr="00EA569C">
        <w:rPr>
          <w:rFonts w:cstheme="minorHAnsi"/>
          <w:sz w:val="24"/>
          <w:szCs w:val="24"/>
        </w:rPr>
        <w:t>Administrator może pozyskiwać dane osobowe przedstawicieli Wykonawcy za jego pośrednictwem.</w:t>
      </w:r>
    </w:p>
    <w:p w14:paraId="017A56DB" w14:textId="192E5523" w:rsidR="00EA569C" w:rsidRDefault="0000274F" w:rsidP="006A3221">
      <w:pPr>
        <w:numPr>
          <w:ilvl w:val="0"/>
          <w:numId w:val="6"/>
        </w:numPr>
        <w:spacing w:before="120" w:after="0" w:line="360" w:lineRule="auto"/>
        <w:ind w:hanging="428"/>
        <w:rPr>
          <w:rFonts w:eastAsia="Calibri" w:cstheme="minorHAnsi"/>
          <w:color w:val="000000"/>
          <w:sz w:val="24"/>
          <w:szCs w:val="24"/>
          <w:lang w:eastAsia="pl-PL"/>
        </w:rPr>
      </w:pPr>
      <w:r w:rsidRPr="00EA569C">
        <w:rPr>
          <w:rFonts w:cstheme="minorHAnsi"/>
          <w:sz w:val="24"/>
          <w:szCs w:val="24"/>
        </w:rPr>
        <w:t>Zakres danych dotyczących przedstawicieli Wykonawcy obejmuje dane osobowe przedstawion</w:t>
      </w:r>
      <w:r w:rsidR="00A105FF">
        <w:rPr>
          <w:rFonts w:cstheme="minorHAnsi"/>
          <w:sz w:val="24"/>
          <w:szCs w:val="24"/>
        </w:rPr>
        <w:t>e</w:t>
      </w:r>
      <w:r w:rsidR="00420FCB">
        <w:rPr>
          <w:rFonts w:cstheme="minorHAnsi"/>
          <w:sz w:val="24"/>
          <w:szCs w:val="24"/>
        </w:rPr>
        <w:t xml:space="preserve"> administratorowi przez Wyk</w:t>
      </w:r>
      <w:r w:rsidR="00F8093A">
        <w:rPr>
          <w:rFonts w:cstheme="minorHAnsi"/>
          <w:sz w:val="24"/>
          <w:szCs w:val="24"/>
        </w:rPr>
        <w:t>o</w:t>
      </w:r>
      <w:r w:rsidR="00420FCB">
        <w:rPr>
          <w:rFonts w:cstheme="minorHAnsi"/>
          <w:sz w:val="24"/>
          <w:szCs w:val="24"/>
        </w:rPr>
        <w:t>nawcę</w:t>
      </w:r>
      <w:r w:rsidRPr="00EA569C">
        <w:rPr>
          <w:rFonts w:cstheme="minorHAnsi"/>
          <w:sz w:val="24"/>
          <w:szCs w:val="24"/>
        </w:rPr>
        <w:t>, w szczególności imię, nazwisko, stanowisko, adres poczty elektronicznej lub numer telefonu.</w:t>
      </w:r>
    </w:p>
    <w:p w14:paraId="783C8736" w14:textId="77777777" w:rsidR="00EA569C" w:rsidRDefault="0000274F" w:rsidP="006A3221">
      <w:pPr>
        <w:numPr>
          <w:ilvl w:val="0"/>
          <w:numId w:val="6"/>
        </w:numPr>
        <w:spacing w:before="120" w:after="0" w:line="360" w:lineRule="auto"/>
        <w:ind w:hanging="428"/>
        <w:rPr>
          <w:rFonts w:eastAsia="Calibri" w:cstheme="minorHAnsi"/>
          <w:color w:val="000000"/>
          <w:sz w:val="24"/>
          <w:szCs w:val="24"/>
          <w:lang w:eastAsia="pl-PL"/>
        </w:rPr>
      </w:pPr>
      <w:r w:rsidRPr="00EA569C">
        <w:rPr>
          <w:rFonts w:cstheme="minorHAnsi"/>
          <w:sz w:val="24"/>
          <w:szCs w:val="24"/>
        </w:rPr>
        <w:lastRenderedPageBreak/>
        <w:t>Dane osobowe będą przetwarzane przez okres niezbędny do realizacji celu przetwarzania, zgodnie z zasadami archiwizacji dokumentacji obowiązującymi u administratora.</w:t>
      </w:r>
    </w:p>
    <w:p w14:paraId="49EE4F47" w14:textId="75295155" w:rsidR="00EA569C" w:rsidRDefault="0000274F" w:rsidP="006A3221">
      <w:pPr>
        <w:numPr>
          <w:ilvl w:val="0"/>
          <w:numId w:val="6"/>
        </w:numPr>
        <w:spacing w:before="120" w:after="0" w:line="360" w:lineRule="auto"/>
        <w:ind w:hanging="428"/>
        <w:rPr>
          <w:rFonts w:eastAsia="Calibri" w:cstheme="minorHAnsi"/>
          <w:color w:val="000000"/>
          <w:sz w:val="24"/>
          <w:szCs w:val="24"/>
          <w:lang w:eastAsia="pl-PL"/>
        </w:rPr>
      </w:pPr>
      <w:r w:rsidRPr="00EA569C">
        <w:rPr>
          <w:rFonts w:cstheme="minorHAnsi"/>
          <w:sz w:val="24"/>
          <w:szCs w:val="24"/>
        </w:rPr>
        <w:t xml:space="preserve">Dostęp do danych osobowych mogą mieć podmioty świadczące na rzecz administratora usługi doradcze, z zakresu pomocy prawnej, pocztowe, dostawy lub utrzymania systemów informatycznych. </w:t>
      </w:r>
      <w:r w:rsidRPr="00EA569C">
        <w:rPr>
          <w:rFonts w:cstheme="minorHAnsi"/>
          <w:iCs/>
          <w:sz w:val="24"/>
          <w:szCs w:val="24"/>
        </w:rPr>
        <w:t>Dane osobowe mogą być udostępniane przez</w:t>
      </w:r>
      <w:r w:rsidR="006404E2">
        <w:rPr>
          <w:rFonts w:cstheme="minorHAnsi"/>
          <w:iCs/>
          <w:sz w:val="24"/>
          <w:szCs w:val="24"/>
        </w:rPr>
        <w:t xml:space="preserve"> </w:t>
      </w:r>
      <w:r w:rsidRPr="00EA569C">
        <w:rPr>
          <w:rFonts w:cstheme="minorHAnsi"/>
          <w:iCs/>
          <w:sz w:val="24"/>
          <w:szCs w:val="24"/>
        </w:rPr>
        <w:t>administratora podmiotom uprawnionym do ich otrzymania na mocy obowiązujących przepisów, np. organom publicznym.</w:t>
      </w:r>
    </w:p>
    <w:p w14:paraId="7BC7805A" w14:textId="6E478CB8" w:rsidR="0000274F" w:rsidRPr="00EA569C" w:rsidRDefault="0000274F" w:rsidP="006A3221">
      <w:pPr>
        <w:numPr>
          <w:ilvl w:val="0"/>
          <w:numId w:val="6"/>
        </w:numPr>
        <w:spacing w:before="120" w:after="0" w:line="360" w:lineRule="auto"/>
        <w:ind w:hanging="428"/>
        <w:rPr>
          <w:rFonts w:eastAsia="Calibri" w:cstheme="minorHAnsi"/>
          <w:color w:val="000000"/>
          <w:sz w:val="24"/>
          <w:szCs w:val="24"/>
          <w:lang w:eastAsia="pl-PL"/>
        </w:rPr>
      </w:pPr>
      <w:r w:rsidRPr="00EA569C">
        <w:rPr>
          <w:rFonts w:cs="Calibri"/>
          <w:sz w:val="24"/>
          <w:szCs w:val="24"/>
        </w:rPr>
        <w:t>Osobom fizycznym, których dotyczą dane osobowe przetwarzane przez administratora,</w:t>
      </w:r>
      <w:r w:rsidRPr="00EA569C">
        <w:rPr>
          <w:rFonts w:cstheme="minorHAnsi"/>
          <w:sz w:val="24"/>
          <w:szCs w:val="24"/>
        </w:rPr>
        <w:t xml:space="preserve"> przysługuje prawo:</w:t>
      </w:r>
    </w:p>
    <w:p w14:paraId="62F7EF82" w14:textId="77777777" w:rsidR="00EA569C" w:rsidRDefault="0000274F" w:rsidP="006A3221">
      <w:pPr>
        <w:pStyle w:val="Akapitzlist"/>
        <w:numPr>
          <w:ilvl w:val="0"/>
          <w:numId w:val="8"/>
        </w:numPr>
        <w:tabs>
          <w:tab w:val="left" w:pos="284"/>
        </w:tabs>
        <w:spacing w:before="120" w:after="0" w:line="360" w:lineRule="auto"/>
        <w:ind w:left="709" w:hanging="283"/>
        <w:rPr>
          <w:rFonts w:asciiTheme="minorHAnsi" w:hAnsiTheme="minorHAnsi" w:cstheme="minorHAnsi"/>
          <w:sz w:val="24"/>
          <w:szCs w:val="24"/>
        </w:rPr>
      </w:pPr>
      <w:r w:rsidRPr="0000274F">
        <w:rPr>
          <w:rFonts w:asciiTheme="minorHAnsi" w:hAnsiTheme="minorHAnsi" w:cstheme="minorHAnsi"/>
          <w:sz w:val="24"/>
          <w:szCs w:val="24"/>
        </w:rPr>
        <w:t>na podstawie art. 15 RODO – prawo dostępu do danych osobowych i uzyskania ich kopii;</w:t>
      </w:r>
    </w:p>
    <w:p w14:paraId="5A993DE4" w14:textId="297AB17E" w:rsidR="0000274F" w:rsidRPr="00EA569C" w:rsidRDefault="0000274F" w:rsidP="006A3221">
      <w:pPr>
        <w:pStyle w:val="Akapitzlist"/>
        <w:numPr>
          <w:ilvl w:val="0"/>
          <w:numId w:val="8"/>
        </w:numPr>
        <w:tabs>
          <w:tab w:val="left" w:pos="284"/>
        </w:tabs>
        <w:spacing w:before="120" w:after="0" w:line="360" w:lineRule="auto"/>
        <w:ind w:left="709" w:hanging="283"/>
        <w:rPr>
          <w:rFonts w:asciiTheme="minorHAnsi" w:hAnsiTheme="minorHAnsi" w:cstheme="minorHAnsi"/>
          <w:sz w:val="24"/>
          <w:szCs w:val="24"/>
        </w:rPr>
      </w:pPr>
      <w:r w:rsidRPr="00EA569C">
        <w:rPr>
          <w:rFonts w:cstheme="minorHAnsi"/>
          <w:sz w:val="24"/>
          <w:szCs w:val="24"/>
        </w:rPr>
        <w:t>na podstawie art. 16 RODO – prawo do sprostowania i uzupełnienia danych osobowych;</w:t>
      </w:r>
    </w:p>
    <w:p w14:paraId="43E834C9" w14:textId="77777777" w:rsidR="0000274F" w:rsidRPr="0000274F" w:rsidRDefault="0000274F" w:rsidP="006A3221">
      <w:pPr>
        <w:pStyle w:val="Akapitzlist"/>
        <w:numPr>
          <w:ilvl w:val="0"/>
          <w:numId w:val="8"/>
        </w:numPr>
        <w:tabs>
          <w:tab w:val="left" w:pos="284"/>
        </w:tabs>
        <w:spacing w:before="120" w:after="0" w:line="360" w:lineRule="auto"/>
        <w:ind w:left="709" w:hanging="283"/>
        <w:rPr>
          <w:rFonts w:asciiTheme="minorHAnsi" w:hAnsiTheme="minorHAnsi" w:cstheme="minorHAnsi"/>
          <w:sz w:val="24"/>
          <w:szCs w:val="24"/>
        </w:rPr>
      </w:pPr>
      <w:r w:rsidRPr="0000274F">
        <w:rPr>
          <w:rFonts w:cstheme="minorHAnsi"/>
          <w:sz w:val="24"/>
          <w:szCs w:val="24"/>
        </w:rPr>
        <w:t>na podstawie art. 17 RODO – prawo do usunięcia danych osobowych, z zastrzeżeniem wyjątków przewidzianych w art. 17 ust. 3 lit. b, d oraz e RODO;</w:t>
      </w:r>
    </w:p>
    <w:p w14:paraId="3E3DDE82" w14:textId="77777777" w:rsidR="0000274F" w:rsidRPr="0000274F" w:rsidRDefault="0000274F" w:rsidP="006A3221">
      <w:pPr>
        <w:pStyle w:val="Akapitzlist"/>
        <w:numPr>
          <w:ilvl w:val="0"/>
          <w:numId w:val="8"/>
        </w:numPr>
        <w:tabs>
          <w:tab w:val="left" w:pos="284"/>
        </w:tabs>
        <w:spacing w:before="120" w:after="0" w:line="360" w:lineRule="auto"/>
        <w:ind w:left="709" w:hanging="283"/>
        <w:rPr>
          <w:rFonts w:asciiTheme="minorHAnsi" w:hAnsiTheme="minorHAnsi" w:cstheme="minorHAnsi"/>
          <w:sz w:val="24"/>
          <w:szCs w:val="24"/>
        </w:rPr>
      </w:pPr>
      <w:r w:rsidRPr="0000274F">
        <w:rPr>
          <w:rFonts w:asciiTheme="minorHAnsi" w:hAnsiTheme="minorHAnsi" w:cstheme="minorHAnsi"/>
          <w:sz w:val="24"/>
          <w:szCs w:val="24"/>
        </w:rPr>
        <w:t>na podstawie art. 18 RODO – prawo żądania od administratora ograniczenia przetwarzania danych;</w:t>
      </w:r>
    </w:p>
    <w:p w14:paraId="668DF2BF" w14:textId="77777777" w:rsidR="0000274F" w:rsidRPr="0000274F" w:rsidRDefault="0000274F" w:rsidP="006A3221">
      <w:pPr>
        <w:pStyle w:val="Akapitzlist"/>
        <w:numPr>
          <w:ilvl w:val="0"/>
          <w:numId w:val="8"/>
        </w:numPr>
        <w:tabs>
          <w:tab w:val="left" w:pos="284"/>
        </w:tabs>
        <w:spacing w:before="120" w:after="0" w:line="360" w:lineRule="auto"/>
        <w:ind w:left="709" w:hanging="283"/>
        <w:rPr>
          <w:rFonts w:asciiTheme="minorHAnsi" w:hAnsiTheme="minorHAnsi" w:cstheme="minorHAnsi"/>
          <w:sz w:val="24"/>
          <w:szCs w:val="24"/>
        </w:rPr>
      </w:pPr>
      <w:r w:rsidRPr="0000274F">
        <w:rPr>
          <w:sz w:val="24"/>
          <w:szCs w:val="24"/>
        </w:rPr>
        <w:t>na podstawie art. 20 RODO – prawo do przenoszenia danych osobowych przetwarzanych w sposób zautomatyzowany na podstawie art. 6 ust. 1 lit. b RODO;</w:t>
      </w:r>
    </w:p>
    <w:p w14:paraId="6EA67B33" w14:textId="77777777" w:rsidR="0000274F" w:rsidRPr="0000274F" w:rsidRDefault="0000274F" w:rsidP="006A3221">
      <w:pPr>
        <w:pStyle w:val="Akapitzlist"/>
        <w:numPr>
          <w:ilvl w:val="0"/>
          <w:numId w:val="8"/>
        </w:numPr>
        <w:tabs>
          <w:tab w:val="left" w:pos="284"/>
        </w:tabs>
        <w:spacing w:before="120" w:after="0" w:line="360" w:lineRule="auto"/>
        <w:ind w:left="709" w:hanging="283"/>
        <w:rPr>
          <w:rFonts w:asciiTheme="minorHAnsi" w:hAnsiTheme="minorHAnsi" w:cstheme="minorHAnsi"/>
          <w:sz w:val="24"/>
          <w:szCs w:val="24"/>
        </w:rPr>
      </w:pPr>
      <w:r w:rsidRPr="0000274F">
        <w:rPr>
          <w:rFonts w:cstheme="minorHAnsi"/>
          <w:sz w:val="24"/>
          <w:szCs w:val="24"/>
        </w:rPr>
        <w:t>na podstawie art. 21 RODO – prawo do wniesienia sprzeciwu wobec przetwarzania danych osobowych na podstawie art. 6 ust. 1 lit. f RODO.</w:t>
      </w:r>
    </w:p>
    <w:p w14:paraId="164068F8" w14:textId="77107CF7" w:rsidR="00605E72" w:rsidRDefault="0000274F" w:rsidP="006A3221">
      <w:pPr>
        <w:pStyle w:val="Akapitzlist"/>
        <w:numPr>
          <w:ilvl w:val="0"/>
          <w:numId w:val="10"/>
        </w:numPr>
        <w:spacing w:before="120" w:after="0" w:line="360" w:lineRule="auto"/>
        <w:ind w:left="426" w:hanging="426"/>
        <w:rPr>
          <w:rFonts w:cstheme="minorHAnsi"/>
          <w:sz w:val="24"/>
          <w:szCs w:val="24"/>
        </w:rPr>
      </w:pPr>
      <w:r w:rsidRPr="0000274F">
        <w:rPr>
          <w:rFonts w:cs="Calibri"/>
          <w:sz w:val="24"/>
          <w:szCs w:val="24"/>
        </w:rPr>
        <w:t>Osobom fizycznym, których dotyczą dane osobowe przetwarzane przez administratora,</w:t>
      </w:r>
      <w:r w:rsidRPr="0000274F">
        <w:rPr>
          <w:rFonts w:cstheme="minorHAnsi"/>
          <w:sz w:val="24"/>
          <w:szCs w:val="24"/>
        </w:rPr>
        <w:t xml:space="preserve"> przysługuje prawo wniesienia skargi do organu nadzorczego, tj. Prezesa Urzędu Ochrony Danych Osobowych, </w:t>
      </w:r>
      <w:r w:rsidR="00DE743A" w:rsidRPr="00D973AB">
        <w:t>ul. Stanisława Moniuszki 1A, 00-014 Warszawa</w:t>
      </w:r>
      <w:r w:rsidRPr="0000274F">
        <w:rPr>
          <w:rFonts w:cstheme="minorHAnsi"/>
          <w:sz w:val="24"/>
          <w:szCs w:val="24"/>
        </w:rPr>
        <w:t>, na niezgodne z prawem przetwarzanie danych osobowych przez administratora.</w:t>
      </w:r>
    </w:p>
    <w:p w14:paraId="4FF958E8" w14:textId="77777777" w:rsidR="00605E72" w:rsidRDefault="0000274F" w:rsidP="006A3221">
      <w:pPr>
        <w:pStyle w:val="Akapitzlist"/>
        <w:numPr>
          <w:ilvl w:val="0"/>
          <w:numId w:val="10"/>
        </w:numPr>
        <w:spacing w:before="120" w:after="0" w:line="360" w:lineRule="auto"/>
        <w:ind w:left="426" w:hanging="426"/>
        <w:rPr>
          <w:rFonts w:cstheme="minorHAnsi"/>
          <w:sz w:val="24"/>
          <w:szCs w:val="24"/>
        </w:rPr>
      </w:pPr>
      <w:r w:rsidRPr="00605E72">
        <w:rPr>
          <w:rFonts w:cstheme="minorHAnsi"/>
          <w:sz w:val="24"/>
          <w:szCs w:val="24"/>
        </w:rPr>
        <w:t>Podanie danych osobowych jest dobrowolne, ale konieczne dla zawarcia i realizacji Umowy.</w:t>
      </w:r>
    </w:p>
    <w:p w14:paraId="0A553B0E" w14:textId="77777777" w:rsidR="00605E72" w:rsidRDefault="0000274F" w:rsidP="006A3221">
      <w:pPr>
        <w:pStyle w:val="Akapitzlist"/>
        <w:numPr>
          <w:ilvl w:val="0"/>
          <w:numId w:val="10"/>
        </w:numPr>
        <w:spacing w:before="120" w:after="0" w:line="360" w:lineRule="auto"/>
        <w:ind w:left="426" w:hanging="426"/>
        <w:rPr>
          <w:rFonts w:cstheme="minorHAnsi"/>
          <w:sz w:val="24"/>
          <w:szCs w:val="24"/>
        </w:rPr>
      </w:pPr>
      <w:r w:rsidRPr="00605E72">
        <w:rPr>
          <w:rFonts w:cstheme="minorHAnsi"/>
          <w:sz w:val="24"/>
          <w:szCs w:val="24"/>
        </w:rPr>
        <w:t>Administrator nie będzie podejmował decyzji opartych na zautomatyzowanym przetwarzaniu danych osobowych.</w:t>
      </w:r>
    </w:p>
    <w:p w14:paraId="37AAB8F5" w14:textId="47AB9DCB" w:rsidR="003470B9" w:rsidRPr="00605E72" w:rsidRDefault="0000274F" w:rsidP="006A3221">
      <w:pPr>
        <w:pStyle w:val="Akapitzlist"/>
        <w:numPr>
          <w:ilvl w:val="0"/>
          <w:numId w:val="10"/>
        </w:numPr>
        <w:spacing w:before="120" w:after="0" w:line="360" w:lineRule="auto"/>
        <w:ind w:left="426" w:hanging="426"/>
        <w:rPr>
          <w:rFonts w:cstheme="minorHAnsi"/>
          <w:sz w:val="24"/>
          <w:szCs w:val="24"/>
        </w:rPr>
      </w:pPr>
      <w:r w:rsidRPr="00605E72">
        <w:rPr>
          <w:sz w:val="24"/>
          <w:szCs w:val="24"/>
        </w:rPr>
        <w:t xml:space="preserve">Wykonawca zobowiązuje się do przekazania informacji określonych w ust. </w:t>
      </w:r>
      <w:r w:rsidR="007A39D8">
        <w:rPr>
          <w:sz w:val="24"/>
          <w:szCs w:val="24"/>
        </w:rPr>
        <w:t>3</w:t>
      </w:r>
      <w:r w:rsidRPr="00605E72">
        <w:rPr>
          <w:sz w:val="24"/>
          <w:szCs w:val="24"/>
        </w:rPr>
        <w:t xml:space="preserve"> – 1</w:t>
      </w:r>
      <w:r w:rsidR="007A39D8">
        <w:rPr>
          <w:sz w:val="24"/>
          <w:szCs w:val="24"/>
        </w:rPr>
        <w:t>5</w:t>
      </w:r>
      <w:r w:rsidRPr="00605E72">
        <w:rPr>
          <w:sz w:val="24"/>
          <w:szCs w:val="24"/>
        </w:rPr>
        <w:t xml:space="preserve"> osobom fizycznym, które uczestniczą w realizacji Umowy.</w:t>
      </w:r>
    </w:p>
    <w:p w14:paraId="6DD92664" w14:textId="42F55A00" w:rsidR="00EB2718" w:rsidRPr="0000274F" w:rsidRDefault="00EB2718" w:rsidP="006A3221">
      <w:pPr>
        <w:pStyle w:val="Nagwek2"/>
        <w:spacing w:before="120" w:line="360" w:lineRule="auto"/>
        <w:jc w:val="center"/>
        <w:rPr>
          <w:rFonts w:asciiTheme="minorHAnsi" w:eastAsia="Calibri" w:hAnsiTheme="minorHAnsi" w:cstheme="minorHAnsi"/>
          <w:color w:val="auto"/>
          <w:sz w:val="24"/>
          <w:szCs w:val="24"/>
          <w:lang w:eastAsia="pl-PL"/>
        </w:rPr>
      </w:pPr>
      <w:r w:rsidRPr="0000274F">
        <w:rPr>
          <w:rFonts w:asciiTheme="minorHAnsi" w:eastAsia="Calibri" w:hAnsiTheme="minorHAnsi" w:cstheme="minorHAnsi"/>
          <w:color w:val="auto"/>
          <w:sz w:val="24"/>
          <w:szCs w:val="24"/>
          <w:lang w:eastAsia="pl-PL"/>
        </w:rPr>
        <w:lastRenderedPageBreak/>
        <w:t xml:space="preserve">Paragraf </w:t>
      </w:r>
      <w:r w:rsidR="00A82C82">
        <w:rPr>
          <w:rFonts w:asciiTheme="minorHAnsi" w:eastAsia="Calibri" w:hAnsiTheme="minorHAnsi" w:cstheme="minorHAnsi"/>
          <w:color w:val="auto"/>
          <w:sz w:val="24"/>
          <w:szCs w:val="24"/>
          <w:lang w:eastAsia="pl-PL"/>
        </w:rPr>
        <w:t>10</w:t>
      </w:r>
      <w:r w:rsidR="00711751" w:rsidRPr="0000274F">
        <w:rPr>
          <w:rFonts w:asciiTheme="minorHAnsi" w:eastAsia="Calibri" w:hAnsiTheme="minorHAnsi" w:cstheme="minorHAnsi"/>
          <w:color w:val="auto"/>
          <w:sz w:val="24"/>
          <w:szCs w:val="24"/>
          <w:lang w:eastAsia="pl-PL"/>
        </w:rPr>
        <w:t>.</w:t>
      </w:r>
    </w:p>
    <w:p w14:paraId="3EA2C1C4" w14:textId="77777777" w:rsidR="00EB2718" w:rsidRPr="0000274F" w:rsidRDefault="00EB2718" w:rsidP="00592CE2">
      <w:pPr>
        <w:keepNext/>
        <w:numPr>
          <w:ilvl w:val="0"/>
          <w:numId w:val="7"/>
        </w:numPr>
        <w:spacing w:before="120" w:after="0" w:line="240" w:lineRule="auto"/>
        <w:ind w:left="425" w:right="431" w:hanging="425"/>
        <w:rPr>
          <w:rFonts w:eastAsia="Calibri" w:cstheme="minorHAnsi"/>
          <w:color w:val="000000"/>
          <w:sz w:val="24"/>
          <w:szCs w:val="24"/>
          <w:lang w:eastAsia="pl-PL"/>
        </w:rPr>
      </w:pPr>
      <w:r w:rsidRPr="0000274F">
        <w:rPr>
          <w:rFonts w:eastAsia="Calibri" w:cstheme="minorHAnsi"/>
          <w:color w:val="000000"/>
          <w:sz w:val="24"/>
          <w:szCs w:val="24"/>
          <w:lang w:eastAsia="pl-PL"/>
        </w:rPr>
        <w:t xml:space="preserve">W sprawach nieuregulowanych postanowieniami niniejszej Umowy mają zastosowanie przepisy Kodeksu cywilnego. </w:t>
      </w:r>
    </w:p>
    <w:p w14:paraId="04F0445D" w14:textId="6E8D4B18" w:rsidR="00EB2718" w:rsidRPr="0000274F" w:rsidRDefault="00310DA2" w:rsidP="00592CE2">
      <w:pPr>
        <w:numPr>
          <w:ilvl w:val="0"/>
          <w:numId w:val="7"/>
        </w:numPr>
        <w:spacing w:before="120" w:after="0" w:line="240" w:lineRule="auto"/>
        <w:ind w:left="425" w:right="431" w:hanging="425"/>
        <w:rPr>
          <w:rFonts w:eastAsia="Calibri" w:cstheme="minorHAnsi"/>
          <w:color w:val="000000"/>
          <w:sz w:val="24"/>
          <w:szCs w:val="24"/>
          <w:lang w:eastAsia="pl-PL"/>
        </w:rPr>
      </w:pPr>
      <w:r>
        <w:rPr>
          <w:rFonts w:eastAsia="Calibri" w:cstheme="minorHAnsi"/>
          <w:color w:val="000000"/>
          <w:sz w:val="24"/>
          <w:szCs w:val="24"/>
          <w:lang w:eastAsia="pl-PL"/>
        </w:rPr>
        <w:t>Wykonawca nie może</w:t>
      </w:r>
      <w:r w:rsidR="00EB2718" w:rsidRPr="0000274F">
        <w:rPr>
          <w:rFonts w:eastAsia="Calibri" w:cstheme="minorHAnsi"/>
          <w:color w:val="000000"/>
          <w:sz w:val="24"/>
          <w:szCs w:val="24"/>
          <w:lang w:eastAsia="pl-PL"/>
        </w:rPr>
        <w:t xml:space="preserve"> przen</w:t>
      </w:r>
      <w:r>
        <w:rPr>
          <w:rFonts w:eastAsia="Calibri" w:cstheme="minorHAnsi"/>
          <w:color w:val="000000"/>
          <w:sz w:val="24"/>
          <w:szCs w:val="24"/>
          <w:lang w:eastAsia="pl-PL"/>
        </w:rPr>
        <w:t>ieść</w:t>
      </w:r>
      <w:r w:rsidR="00EB2718" w:rsidRPr="0000274F">
        <w:rPr>
          <w:rFonts w:eastAsia="Calibri" w:cstheme="minorHAnsi"/>
          <w:color w:val="000000"/>
          <w:sz w:val="24"/>
          <w:szCs w:val="24"/>
          <w:lang w:eastAsia="pl-PL"/>
        </w:rPr>
        <w:t xml:space="preserve"> wierzytelności i praw wynikających z niniejszej Umowy na rzecz osób trzecich bez pisemnej zgody drugiej Strony</w:t>
      </w:r>
      <w:r>
        <w:rPr>
          <w:rFonts w:eastAsia="Calibri" w:cstheme="minorHAnsi"/>
          <w:color w:val="000000"/>
          <w:sz w:val="24"/>
          <w:szCs w:val="24"/>
          <w:lang w:eastAsia="pl-PL"/>
        </w:rPr>
        <w:t xml:space="preserve"> pod rygorem nieważności.</w:t>
      </w:r>
    </w:p>
    <w:p w14:paraId="107B5431" w14:textId="307A476E" w:rsidR="00EB2718" w:rsidRPr="0000274F" w:rsidRDefault="00EB2718" w:rsidP="006A3221">
      <w:pPr>
        <w:pStyle w:val="Nagwek2"/>
        <w:spacing w:before="120" w:line="360" w:lineRule="auto"/>
        <w:jc w:val="center"/>
        <w:rPr>
          <w:rFonts w:asciiTheme="minorHAnsi" w:eastAsia="Calibri" w:hAnsiTheme="minorHAnsi" w:cstheme="minorHAnsi"/>
          <w:color w:val="auto"/>
          <w:sz w:val="24"/>
          <w:szCs w:val="24"/>
          <w:lang w:eastAsia="pl-PL"/>
        </w:rPr>
      </w:pPr>
      <w:r w:rsidRPr="0000274F">
        <w:rPr>
          <w:rFonts w:asciiTheme="minorHAnsi" w:eastAsia="Calibri" w:hAnsiTheme="minorHAnsi" w:cstheme="minorHAnsi"/>
          <w:color w:val="auto"/>
          <w:sz w:val="24"/>
          <w:szCs w:val="24"/>
          <w:lang w:eastAsia="pl-PL"/>
        </w:rPr>
        <w:t>Paragraf 1</w:t>
      </w:r>
      <w:r w:rsidR="00A82C82">
        <w:rPr>
          <w:rFonts w:asciiTheme="minorHAnsi" w:eastAsia="Calibri" w:hAnsiTheme="minorHAnsi" w:cstheme="minorHAnsi"/>
          <w:color w:val="auto"/>
          <w:sz w:val="24"/>
          <w:szCs w:val="24"/>
          <w:lang w:eastAsia="pl-PL"/>
        </w:rPr>
        <w:t>1</w:t>
      </w:r>
      <w:r w:rsidR="00711751" w:rsidRPr="0000274F">
        <w:rPr>
          <w:rFonts w:asciiTheme="minorHAnsi" w:eastAsia="Calibri" w:hAnsiTheme="minorHAnsi" w:cstheme="minorHAnsi"/>
          <w:color w:val="auto"/>
          <w:sz w:val="24"/>
          <w:szCs w:val="24"/>
          <w:lang w:eastAsia="pl-PL"/>
        </w:rPr>
        <w:t>.</w:t>
      </w:r>
    </w:p>
    <w:p w14:paraId="66599C50" w14:textId="77777777" w:rsidR="00EB2718" w:rsidRPr="0000274F" w:rsidRDefault="00EB2718" w:rsidP="00FF4F9D">
      <w:pPr>
        <w:spacing w:before="120" w:after="0" w:line="240" w:lineRule="auto"/>
        <w:ind w:left="-11"/>
        <w:rPr>
          <w:rFonts w:eastAsia="Calibri" w:cstheme="minorHAnsi"/>
          <w:color w:val="000000"/>
          <w:sz w:val="24"/>
          <w:szCs w:val="24"/>
          <w:lang w:eastAsia="pl-PL"/>
        </w:rPr>
      </w:pPr>
      <w:r w:rsidRPr="0000274F">
        <w:rPr>
          <w:rFonts w:eastAsia="Calibri" w:cstheme="minorHAnsi"/>
          <w:color w:val="000000"/>
          <w:sz w:val="24"/>
          <w:szCs w:val="24"/>
          <w:lang w:eastAsia="pl-PL"/>
        </w:rPr>
        <w:t xml:space="preserve">Strony ustalają, że ewentualne spory wynikłe na tle niniejszej Umowy, rozstrzygane będą polubownie, a w przypadkach braku możliwości zawarcia ugody – przez sąd powszechny właściwy dla siedziby Zamawiającego. </w:t>
      </w:r>
    </w:p>
    <w:p w14:paraId="16CE91F7" w14:textId="1BB0AEBF" w:rsidR="00EB2718" w:rsidRPr="0000274F" w:rsidRDefault="00EB2718" w:rsidP="00FF4F9D">
      <w:pPr>
        <w:pStyle w:val="Nagwek2"/>
        <w:spacing w:before="120" w:line="240" w:lineRule="auto"/>
        <w:jc w:val="center"/>
        <w:rPr>
          <w:rFonts w:asciiTheme="minorHAnsi" w:eastAsia="Calibri" w:hAnsiTheme="minorHAnsi" w:cstheme="minorHAnsi"/>
          <w:color w:val="auto"/>
          <w:sz w:val="24"/>
          <w:szCs w:val="24"/>
          <w:lang w:eastAsia="pl-PL"/>
        </w:rPr>
      </w:pPr>
      <w:r w:rsidRPr="0000274F">
        <w:rPr>
          <w:rFonts w:asciiTheme="minorHAnsi" w:eastAsia="Calibri" w:hAnsiTheme="minorHAnsi" w:cstheme="minorHAnsi"/>
          <w:color w:val="auto"/>
          <w:sz w:val="24"/>
          <w:szCs w:val="24"/>
          <w:lang w:eastAsia="pl-PL"/>
        </w:rPr>
        <w:t>Paragraf 1</w:t>
      </w:r>
      <w:r w:rsidR="00A82C82">
        <w:rPr>
          <w:rFonts w:asciiTheme="minorHAnsi" w:eastAsia="Calibri" w:hAnsiTheme="minorHAnsi" w:cstheme="minorHAnsi"/>
          <w:color w:val="auto"/>
          <w:sz w:val="24"/>
          <w:szCs w:val="24"/>
          <w:lang w:eastAsia="pl-PL"/>
        </w:rPr>
        <w:t>2</w:t>
      </w:r>
      <w:r w:rsidR="00711751" w:rsidRPr="0000274F">
        <w:rPr>
          <w:rFonts w:asciiTheme="minorHAnsi" w:eastAsia="Calibri" w:hAnsiTheme="minorHAnsi" w:cstheme="minorHAnsi"/>
          <w:color w:val="auto"/>
          <w:sz w:val="24"/>
          <w:szCs w:val="24"/>
          <w:lang w:eastAsia="pl-PL"/>
        </w:rPr>
        <w:t>.</w:t>
      </w:r>
    </w:p>
    <w:p w14:paraId="0DC26F99" w14:textId="719E10FF" w:rsidR="00EB2718" w:rsidRPr="0000274F" w:rsidRDefault="00EB2718" w:rsidP="00FF4F9D">
      <w:pPr>
        <w:spacing w:before="120" w:after="0" w:line="240" w:lineRule="auto"/>
        <w:ind w:left="-11"/>
        <w:rPr>
          <w:rFonts w:eastAsia="Calibri" w:cstheme="minorHAnsi"/>
          <w:color w:val="000000"/>
          <w:sz w:val="24"/>
          <w:szCs w:val="24"/>
          <w:lang w:eastAsia="pl-PL"/>
        </w:rPr>
      </w:pPr>
      <w:r w:rsidRPr="0000274F">
        <w:rPr>
          <w:rFonts w:eastAsia="Calibri" w:cstheme="minorHAnsi"/>
          <w:color w:val="000000"/>
          <w:sz w:val="24"/>
          <w:szCs w:val="24"/>
          <w:lang w:eastAsia="pl-PL"/>
        </w:rPr>
        <w:t xml:space="preserve">Umowa niniejsza została sporządzona w dwóch jednobrzmiących egzemplarzach po jednym dla każdej ze stron Umowy. </w:t>
      </w:r>
    </w:p>
    <w:p w14:paraId="77400344" w14:textId="1DC75E39" w:rsidR="00EB2718" w:rsidRPr="0000274F" w:rsidRDefault="00EB2718" w:rsidP="00FF4F9D">
      <w:pPr>
        <w:pStyle w:val="Nagwek2"/>
        <w:spacing w:before="120" w:line="240" w:lineRule="auto"/>
        <w:jc w:val="center"/>
        <w:rPr>
          <w:rFonts w:asciiTheme="minorHAnsi" w:eastAsia="Calibri" w:hAnsiTheme="minorHAnsi" w:cstheme="minorHAnsi"/>
          <w:color w:val="auto"/>
          <w:sz w:val="24"/>
          <w:szCs w:val="24"/>
          <w:lang w:eastAsia="pl-PL"/>
        </w:rPr>
      </w:pPr>
      <w:r w:rsidRPr="0000274F">
        <w:rPr>
          <w:rFonts w:asciiTheme="minorHAnsi" w:eastAsia="Calibri" w:hAnsiTheme="minorHAnsi" w:cstheme="minorHAnsi"/>
          <w:color w:val="auto"/>
          <w:sz w:val="24"/>
          <w:szCs w:val="24"/>
          <w:lang w:eastAsia="pl-PL"/>
        </w:rPr>
        <w:t>Paragraf 1</w:t>
      </w:r>
      <w:r w:rsidR="00A82C82">
        <w:rPr>
          <w:rFonts w:asciiTheme="minorHAnsi" w:eastAsia="Calibri" w:hAnsiTheme="minorHAnsi" w:cstheme="minorHAnsi"/>
          <w:color w:val="auto"/>
          <w:sz w:val="24"/>
          <w:szCs w:val="24"/>
          <w:lang w:eastAsia="pl-PL"/>
        </w:rPr>
        <w:t>3</w:t>
      </w:r>
      <w:r w:rsidR="00711751" w:rsidRPr="0000274F">
        <w:rPr>
          <w:rFonts w:asciiTheme="minorHAnsi" w:eastAsia="Calibri" w:hAnsiTheme="minorHAnsi" w:cstheme="minorHAnsi"/>
          <w:color w:val="auto"/>
          <w:sz w:val="24"/>
          <w:szCs w:val="24"/>
          <w:lang w:eastAsia="pl-PL"/>
        </w:rPr>
        <w:t>.</w:t>
      </w:r>
    </w:p>
    <w:p w14:paraId="6DCA3ADE" w14:textId="77777777" w:rsidR="00EB2718" w:rsidRPr="0000274F" w:rsidRDefault="00EB2718" w:rsidP="00FF4F9D">
      <w:pPr>
        <w:spacing w:before="120" w:after="0" w:line="240" w:lineRule="auto"/>
        <w:ind w:left="51" w:right="6" w:hanging="11"/>
        <w:rPr>
          <w:rFonts w:eastAsia="Calibri" w:cstheme="minorHAnsi"/>
          <w:color w:val="000000"/>
          <w:sz w:val="24"/>
          <w:szCs w:val="24"/>
          <w:lang w:eastAsia="pl-PL"/>
        </w:rPr>
      </w:pPr>
      <w:r w:rsidRPr="0000274F">
        <w:rPr>
          <w:rFonts w:eastAsia="Calibri" w:cs="Calibri"/>
          <w:color w:val="000000"/>
          <w:sz w:val="24"/>
          <w:szCs w:val="24"/>
          <w:lang w:eastAsia="pl-PL"/>
        </w:rPr>
        <w:t>W przypadku, gdy Umowa zostanie podpisana elektronicznie, Umowa jest zawarta z dniem, gdy ostatnia z osób wymienionych w preambule Umowy złoży swój podpis.</w:t>
      </w:r>
      <w:r w:rsidRPr="0000274F">
        <w:rPr>
          <w:rFonts w:eastAsia="Calibri" w:cstheme="minorHAnsi"/>
          <w:color w:val="000000"/>
          <w:sz w:val="24"/>
          <w:szCs w:val="24"/>
          <w:lang w:eastAsia="pl-PL"/>
        </w:rPr>
        <w:t xml:space="preserve"> </w:t>
      </w:r>
    </w:p>
    <w:p w14:paraId="1AFC3101" w14:textId="5A32C8F8" w:rsidR="00EB2718" w:rsidRPr="0000274F" w:rsidRDefault="000E251F" w:rsidP="00FF4F9D">
      <w:pPr>
        <w:tabs>
          <w:tab w:val="left" w:leader="dot" w:pos="3402"/>
          <w:tab w:val="left" w:pos="5103"/>
          <w:tab w:val="left" w:leader="dot" w:pos="8505"/>
        </w:tabs>
        <w:spacing w:before="600" w:after="120" w:line="276" w:lineRule="auto"/>
        <w:rPr>
          <w:rFonts w:eastAsia="Calibri" w:cstheme="minorHAnsi"/>
          <w:color w:val="000000"/>
          <w:sz w:val="24"/>
          <w:szCs w:val="24"/>
          <w:lang w:eastAsia="pl-PL"/>
        </w:rPr>
      </w:pPr>
      <w:r>
        <w:rPr>
          <w:rFonts w:eastAsia="Calibri" w:cstheme="minorHAnsi"/>
          <w:color w:val="000000"/>
          <w:sz w:val="24"/>
          <w:szCs w:val="24"/>
          <w:lang w:eastAsia="pl-PL"/>
        </w:rPr>
        <w:tab/>
      </w:r>
      <w:r>
        <w:rPr>
          <w:rFonts w:eastAsia="Calibri" w:cstheme="minorHAnsi"/>
          <w:color w:val="000000"/>
          <w:sz w:val="24"/>
          <w:szCs w:val="24"/>
          <w:lang w:eastAsia="pl-PL"/>
        </w:rPr>
        <w:tab/>
      </w:r>
      <w:r w:rsidR="00EB2718" w:rsidRPr="0000274F">
        <w:rPr>
          <w:rFonts w:eastAsia="Calibri" w:cstheme="minorHAnsi"/>
          <w:color w:val="000000"/>
          <w:sz w:val="24"/>
          <w:szCs w:val="24"/>
          <w:lang w:eastAsia="pl-PL"/>
        </w:rPr>
        <w:tab/>
      </w:r>
      <w:r w:rsidR="00EB2718" w:rsidRPr="0000274F">
        <w:rPr>
          <w:rFonts w:eastAsia="Calibri" w:cstheme="minorHAnsi"/>
          <w:color w:val="000000"/>
          <w:sz w:val="24"/>
          <w:szCs w:val="24"/>
          <w:lang w:eastAsia="pl-PL"/>
        </w:rPr>
        <w:tab/>
      </w:r>
    </w:p>
    <w:p w14:paraId="57F0A99D" w14:textId="77777777" w:rsidR="00EB2718" w:rsidRPr="0000274F" w:rsidRDefault="00EB2718" w:rsidP="00EB2718">
      <w:pPr>
        <w:spacing w:after="360" w:line="276" w:lineRule="auto"/>
        <w:ind w:left="91"/>
        <w:rPr>
          <w:rFonts w:eastAsia="Calibri" w:cstheme="minorHAnsi"/>
          <w:color w:val="000000"/>
          <w:sz w:val="24"/>
          <w:szCs w:val="24"/>
          <w:lang w:eastAsia="pl-PL"/>
        </w:rPr>
      </w:pPr>
      <w:r w:rsidRPr="0000274F">
        <w:rPr>
          <w:rFonts w:eastAsia="Calibri" w:cstheme="minorHAnsi"/>
          <w:color w:val="000000"/>
          <w:sz w:val="24"/>
          <w:szCs w:val="24"/>
          <w:lang w:eastAsia="pl-PL"/>
        </w:rPr>
        <w:t xml:space="preserve">               podpis  Wykonawcy                                                       podpis  Zamawiającego </w:t>
      </w:r>
    </w:p>
    <w:sectPr w:rsidR="00EB2718" w:rsidRPr="0000274F" w:rsidSect="00F26E53">
      <w:footerReference w:type="default" r:id="rId9"/>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E658" w14:textId="77777777" w:rsidR="003A06AD" w:rsidRDefault="003A06AD" w:rsidP="00F26E53">
      <w:pPr>
        <w:spacing w:after="0" w:line="240" w:lineRule="auto"/>
      </w:pPr>
      <w:r>
        <w:separator/>
      </w:r>
    </w:p>
  </w:endnote>
  <w:endnote w:type="continuationSeparator" w:id="0">
    <w:p w14:paraId="2BB77AC5" w14:textId="77777777" w:rsidR="003A06AD" w:rsidRDefault="003A06AD" w:rsidP="00F2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629726"/>
      <w:docPartObj>
        <w:docPartGallery w:val="Page Numbers (Bottom of Page)"/>
        <w:docPartUnique/>
      </w:docPartObj>
    </w:sdtPr>
    <w:sdtEndPr/>
    <w:sdtContent>
      <w:p w14:paraId="76E92A14" w14:textId="26D3CAA8" w:rsidR="00F26E53" w:rsidRDefault="00F26E53">
        <w:pPr>
          <w:pStyle w:val="Stopka"/>
          <w:jc w:val="right"/>
        </w:pPr>
        <w:r>
          <w:fldChar w:fldCharType="begin"/>
        </w:r>
        <w:r>
          <w:instrText>PAGE   \* MERGEFORMAT</w:instrText>
        </w:r>
        <w:r>
          <w:fldChar w:fldCharType="separate"/>
        </w:r>
        <w:r>
          <w:t>2</w:t>
        </w:r>
        <w:r>
          <w:fldChar w:fldCharType="end"/>
        </w:r>
      </w:p>
    </w:sdtContent>
  </w:sdt>
  <w:p w14:paraId="3E9A6039" w14:textId="77777777" w:rsidR="00F26E53" w:rsidRDefault="00F26E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DF986" w14:textId="77777777" w:rsidR="003A06AD" w:rsidRDefault="003A06AD" w:rsidP="00F26E53">
      <w:pPr>
        <w:spacing w:after="0" w:line="240" w:lineRule="auto"/>
      </w:pPr>
      <w:r>
        <w:separator/>
      </w:r>
    </w:p>
  </w:footnote>
  <w:footnote w:type="continuationSeparator" w:id="0">
    <w:p w14:paraId="76A057B0" w14:textId="77777777" w:rsidR="003A06AD" w:rsidRDefault="003A06AD" w:rsidP="00F26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F21"/>
    <w:multiLevelType w:val="hybridMultilevel"/>
    <w:tmpl w:val="1D64DA0E"/>
    <w:lvl w:ilvl="0" w:tplc="04150001">
      <w:start w:val="1"/>
      <w:numFmt w:val="bullet"/>
      <w:lvlText w:val=""/>
      <w:lvlJc w:val="left"/>
      <w:pPr>
        <w:ind w:left="1056" w:hanging="360"/>
      </w:pPr>
      <w:rPr>
        <w:rFonts w:ascii="Symbol" w:hAnsi="Symbol" w:hint="default"/>
      </w:rPr>
    </w:lvl>
    <w:lvl w:ilvl="1" w:tplc="04150003">
      <w:start w:val="1"/>
      <w:numFmt w:val="bullet"/>
      <w:lvlText w:val="o"/>
      <w:lvlJc w:val="left"/>
      <w:pPr>
        <w:ind w:left="1776" w:hanging="360"/>
      </w:pPr>
      <w:rPr>
        <w:rFonts w:ascii="Courier New" w:hAnsi="Courier New" w:cs="Courier New" w:hint="default"/>
      </w:rPr>
    </w:lvl>
    <w:lvl w:ilvl="2" w:tplc="04150005">
      <w:start w:val="1"/>
      <w:numFmt w:val="bullet"/>
      <w:lvlText w:val=""/>
      <w:lvlJc w:val="left"/>
      <w:pPr>
        <w:ind w:left="2496" w:hanging="360"/>
      </w:pPr>
      <w:rPr>
        <w:rFonts w:ascii="Wingdings" w:hAnsi="Wingdings" w:hint="default"/>
      </w:rPr>
    </w:lvl>
    <w:lvl w:ilvl="3" w:tplc="04150001">
      <w:start w:val="1"/>
      <w:numFmt w:val="bullet"/>
      <w:lvlText w:val=""/>
      <w:lvlJc w:val="left"/>
      <w:pPr>
        <w:ind w:left="3216" w:hanging="360"/>
      </w:pPr>
      <w:rPr>
        <w:rFonts w:ascii="Symbol" w:hAnsi="Symbol" w:hint="default"/>
      </w:rPr>
    </w:lvl>
    <w:lvl w:ilvl="4" w:tplc="04150003">
      <w:start w:val="1"/>
      <w:numFmt w:val="bullet"/>
      <w:lvlText w:val="o"/>
      <w:lvlJc w:val="left"/>
      <w:pPr>
        <w:ind w:left="3936" w:hanging="360"/>
      </w:pPr>
      <w:rPr>
        <w:rFonts w:ascii="Courier New" w:hAnsi="Courier New" w:cs="Courier New" w:hint="default"/>
      </w:rPr>
    </w:lvl>
    <w:lvl w:ilvl="5" w:tplc="04150005">
      <w:start w:val="1"/>
      <w:numFmt w:val="bullet"/>
      <w:lvlText w:val=""/>
      <w:lvlJc w:val="left"/>
      <w:pPr>
        <w:ind w:left="4656" w:hanging="360"/>
      </w:pPr>
      <w:rPr>
        <w:rFonts w:ascii="Wingdings" w:hAnsi="Wingdings" w:hint="default"/>
      </w:rPr>
    </w:lvl>
    <w:lvl w:ilvl="6" w:tplc="04150001">
      <w:start w:val="1"/>
      <w:numFmt w:val="bullet"/>
      <w:lvlText w:val=""/>
      <w:lvlJc w:val="left"/>
      <w:pPr>
        <w:ind w:left="5376" w:hanging="360"/>
      </w:pPr>
      <w:rPr>
        <w:rFonts w:ascii="Symbol" w:hAnsi="Symbol" w:hint="default"/>
      </w:rPr>
    </w:lvl>
    <w:lvl w:ilvl="7" w:tplc="04150003">
      <w:start w:val="1"/>
      <w:numFmt w:val="bullet"/>
      <w:lvlText w:val="o"/>
      <w:lvlJc w:val="left"/>
      <w:pPr>
        <w:ind w:left="6096" w:hanging="360"/>
      </w:pPr>
      <w:rPr>
        <w:rFonts w:ascii="Courier New" w:hAnsi="Courier New" w:cs="Courier New" w:hint="default"/>
      </w:rPr>
    </w:lvl>
    <w:lvl w:ilvl="8" w:tplc="04150005">
      <w:start w:val="1"/>
      <w:numFmt w:val="bullet"/>
      <w:lvlText w:val=""/>
      <w:lvlJc w:val="left"/>
      <w:pPr>
        <w:ind w:left="6816" w:hanging="360"/>
      </w:pPr>
      <w:rPr>
        <w:rFonts w:ascii="Wingdings" w:hAnsi="Wingdings" w:hint="default"/>
      </w:rPr>
    </w:lvl>
  </w:abstractNum>
  <w:abstractNum w:abstractNumId="1" w15:restartNumberingAfterBreak="0">
    <w:nsid w:val="071439E3"/>
    <w:multiLevelType w:val="hybridMultilevel"/>
    <w:tmpl w:val="03EA95E2"/>
    <w:styleLink w:val="Zaimportowanystyl8"/>
    <w:lvl w:ilvl="0" w:tplc="6D2ED818">
      <w:start w:val="1"/>
      <w:numFmt w:val="decimal"/>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747F7A">
      <w:start w:val="1"/>
      <w:numFmt w:val="lowerLetter"/>
      <w:lvlText w:val="%2."/>
      <w:lvlJc w:val="left"/>
      <w:pPr>
        <w:ind w:left="142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14934A">
      <w:start w:val="1"/>
      <w:numFmt w:val="lowerRoman"/>
      <w:lvlText w:val="%3."/>
      <w:lvlJc w:val="left"/>
      <w:pPr>
        <w:ind w:left="2149"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2ECCA6E">
      <w:start w:val="1"/>
      <w:numFmt w:val="decimal"/>
      <w:lvlText w:val="%4."/>
      <w:lvlJc w:val="left"/>
      <w:pPr>
        <w:ind w:left="286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60D20A">
      <w:start w:val="1"/>
      <w:numFmt w:val="lowerLetter"/>
      <w:lvlText w:val="%5."/>
      <w:lvlJc w:val="left"/>
      <w:pPr>
        <w:ind w:left="358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38082E">
      <w:start w:val="1"/>
      <w:numFmt w:val="lowerRoman"/>
      <w:lvlText w:val="%6."/>
      <w:lvlJc w:val="left"/>
      <w:pPr>
        <w:ind w:left="4309"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718C65C">
      <w:start w:val="1"/>
      <w:numFmt w:val="decimal"/>
      <w:lvlText w:val="%7."/>
      <w:lvlJc w:val="left"/>
      <w:pPr>
        <w:ind w:left="502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37A19BE">
      <w:start w:val="1"/>
      <w:numFmt w:val="lowerLetter"/>
      <w:lvlText w:val="%8."/>
      <w:lvlJc w:val="left"/>
      <w:pPr>
        <w:ind w:left="574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D83FA8">
      <w:start w:val="1"/>
      <w:numFmt w:val="lowerRoman"/>
      <w:lvlText w:val="%9."/>
      <w:lvlJc w:val="left"/>
      <w:pPr>
        <w:ind w:left="6469"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A87DF9"/>
    <w:multiLevelType w:val="hybridMultilevel"/>
    <w:tmpl w:val="3976E3D0"/>
    <w:lvl w:ilvl="0" w:tplc="0415000F">
      <w:start w:val="1"/>
      <w:numFmt w:val="decimal"/>
      <w:lvlText w:val="%1."/>
      <w:lvlJc w:val="left"/>
      <w:pPr>
        <w:ind w:left="724" w:hanging="360"/>
      </w:p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3" w15:restartNumberingAfterBreak="0">
    <w:nsid w:val="0FE02B5D"/>
    <w:multiLevelType w:val="hybridMultilevel"/>
    <w:tmpl w:val="812ABAA0"/>
    <w:lvl w:ilvl="0" w:tplc="1FF20022">
      <w:start w:val="1"/>
      <w:numFmt w:val="decimal"/>
      <w:lvlText w:val="%1."/>
      <w:lvlJc w:val="left"/>
      <w:pPr>
        <w:ind w:left="786" w:hanging="360"/>
      </w:pPr>
      <w:rPr>
        <w:rFonts w:ascii="Calibri" w:eastAsia="Calibri" w:hAnsi="Calibri" w:cs="Calibri"/>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24A46AD"/>
    <w:multiLevelType w:val="hybridMultilevel"/>
    <w:tmpl w:val="3A46EAC2"/>
    <w:lvl w:ilvl="0" w:tplc="B628D50C">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B46EBC">
      <w:start w:val="1"/>
      <w:numFmt w:val="decimal"/>
      <w:lvlText w:val="%2)"/>
      <w:lvlJc w:val="left"/>
      <w:pPr>
        <w:ind w:left="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FA5580">
      <w:start w:val="1"/>
      <w:numFmt w:val="lowerRoman"/>
      <w:lvlText w:val="%3"/>
      <w:lvlJc w:val="left"/>
      <w:pPr>
        <w:ind w:left="1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7417B4">
      <w:start w:val="1"/>
      <w:numFmt w:val="decimal"/>
      <w:lvlText w:val="%4"/>
      <w:lvlJc w:val="left"/>
      <w:pPr>
        <w:ind w:left="2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3ED408">
      <w:start w:val="1"/>
      <w:numFmt w:val="lowerLetter"/>
      <w:lvlText w:val="%5"/>
      <w:lvlJc w:val="left"/>
      <w:pPr>
        <w:ind w:left="2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926774">
      <w:start w:val="1"/>
      <w:numFmt w:val="lowerRoman"/>
      <w:lvlText w:val="%6"/>
      <w:lvlJc w:val="left"/>
      <w:pPr>
        <w:ind w:left="3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C0D8D4">
      <w:start w:val="1"/>
      <w:numFmt w:val="decimal"/>
      <w:lvlText w:val="%7"/>
      <w:lvlJc w:val="left"/>
      <w:pPr>
        <w:ind w:left="4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DC9BF8">
      <w:start w:val="1"/>
      <w:numFmt w:val="lowerLetter"/>
      <w:lvlText w:val="%8"/>
      <w:lvlJc w:val="left"/>
      <w:pPr>
        <w:ind w:left="5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125664">
      <w:start w:val="1"/>
      <w:numFmt w:val="lowerRoman"/>
      <w:lvlText w:val="%9"/>
      <w:lvlJc w:val="left"/>
      <w:pPr>
        <w:ind w:left="5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002677"/>
    <w:multiLevelType w:val="hybridMultilevel"/>
    <w:tmpl w:val="03EA95E2"/>
    <w:numStyleLink w:val="Zaimportowanystyl8"/>
  </w:abstractNum>
  <w:abstractNum w:abstractNumId="6" w15:restartNumberingAfterBreak="0">
    <w:nsid w:val="1494364F"/>
    <w:multiLevelType w:val="hybridMultilevel"/>
    <w:tmpl w:val="BB9A9CEE"/>
    <w:lvl w:ilvl="0" w:tplc="0956672E">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57782"/>
    <w:multiLevelType w:val="hybridMultilevel"/>
    <w:tmpl w:val="F6C8D762"/>
    <w:lvl w:ilvl="0" w:tplc="423082BC">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C20BC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C1A100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66C5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E692B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FE63C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24B49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F42EE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FE98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4558C6"/>
    <w:multiLevelType w:val="hybridMultilevel"/>
    <w:tmpl w:val="D8D02B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AD3903"/>
    <w:multiLevelType w:val="hybridMultilevel"/>
    <w:tmpl w:val="B2366E84"/>
    <w:lvl w:ilvl="0" w:tplc="04150019">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 w15:restartNumberingAfterBreak="0">
    <w:nsid w:val="1F361D5D"/>
    <w:multiLevelType w:val="hybridMultilevel"/>
    <w:tmpl w:val="FED829E0"/>
    <w:lvl w:ilvl="0" w:tplc="04150011">
      <w:start w:val="1"/>
      <w:numFmt w:val="decimal"/>
      <w:lvlText w:val="%1)"/>
      <w:lvlJc w:val="left"/>
      <w:pPr>
        <w:ind w:left="792" w:hanging="43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CD2F3C"/>
    <w:multiLevelType w:val="hybridMultilevel"/>
    <w:tmpl w:val="9CE45BBC"/>
    <w:styleLink w:val="Zaimportowanystyl6"/>
    <w:lvl w:ilvl="0" w:tplc="A7108D2C">
      <w:start w:val="1"/>
      <w:numFmt w:val="decimal"/>
      <w:lvlText w:val="%1)"/>
      <w:lvlJc w:val="left"/>
      <w:pPr>
        <w:ind w:left="134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B450A4">
      <w:start w:val="1"/>
      <w:numFmt w:val="lowerLetter"/>
      <w:lvlText w:val="%2."/>
      <w:lvlJc w:val="left"/>
      <w:pPr>
        <w:ind w:left="20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A4D840">
      <w:start w:val="1"/>
      <w:numFmt w:val="lowerRoman"/>
      <w:lvlText w:val="%3."/>
      <w:lvlJc w:val="left"/>
      <w:pPr>
        <w:ind w:left="2784"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AF8908A">
      <w:start w:val="1"/>
      <w:numFmt w:val="decimal"/>
      <w:lvlText w:val="%4."/>
      <w:lvlJc w:val="left"/>
      <w:pPr>
        <w:ind w:left="35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5E705C">
      <w:start w:val="1"/>
      <w:numFmt w:val="lowerLetter"/>
      <w:lvlText w:val="%5."/>
      <w:lvlJc w:val="left"/>
      <w:pPr>
        <w:ind w:left="42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D06AF74">
      <w:start w:val="1"/>
      <w:numFmt w:val="lowerRoman"/>
      <w:lvlText w:val="%6."/>
      <w:lvlJc w:val="left"/>
      <w:pPr>
        <w:ind w:left="4944"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19ADECE">
      <w:start w:val="1"/>
      <w:numFmt w:val="decimal"/>
      <w:lvlText w:val="%7."/>
      <w:lvlJc w:val="left"/>
      <w:pPr>
        <w:ind w:left="56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1EC2DE">
      <w:start w:val="1"/>
      <w:numFmt w:val="lowerLetter"/>
      <w:lvlText w:val="%8."/>
      <w:lvlJc w:val="left"/>
      <w:pPr>
        <w:ind w:left="63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EAF89A">
      <w:start w:val="1"/>
      <w:numFmt w:val="lowerRoman"/>
      <w:lvlText w:val="%9."/>
      <w:lvlJc w:val="left"/>
      <w:pPr>
        <w:ind w:left="7104"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6500F69"/>
    <w:multiLevelType w:val="hybridMultilevel"/>
    <w:tmpl w:val="28D6044A"/>
    <w:lvl w:ilvl="0" w:tplc="D4C62DD8">
      <w:start w:val="1"/>
      <w:numFmt w:val="decimal"/>
      <w:lvlText w:val="%1)"/>
      <w:lvlJc w:val="left"/>
      <w:pPr>
        <w:ind w:left="786" w:hanging="360"/>
      </w:pPr>
      <w:rPr>
        <w:rFonts w:ascii="Calibri" w:hAnsi="Calibri" w:hint="default"/>
        <w:b w:val="0"/>
        <w:i w:val="0"/>
        <w:color w:val="auto"/>
        <w:sz w:val="22"/>
        <w:szCs w:val="22"/>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3" w15:restartNumberingAfterBreak="0">
    <w:nsid w:val="28935AAA"/>
    <w:multiLevelType w:val="hybridMultilevel"/>
    <w:tmpl w:val="E4A88758"/>
    <w:styleLink w:val="Zaimportowanystyl4"/>
    <w:lvl w:ilvl="0" w:tplc="D08C1136">
      <w:start w:val="1"/>
      <w:numFmt w:val="decimal"/>
      <w:lvlText w:val="%1."/>
      <w:lvlJc w:val="left"/>
      <w:pPr>
        <w:ind w:left="428"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13255DE">
      <w:start w:val="1"/>
      <w:numFmt w:val="decimal"/>
      <w:lvlText w:val="%2)"/>
      <w:lvlJc w:val="left"/>
      <w:pPr>
        <w:ind w:left="852"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F9E2368">
      <w:start w:val="1"/>
      <w:numFmt w:val="lowerRoman"/>
      <w:lvlText w:val="%3."/>
      <w:lvlJc w:val="left"/>
      <w:pPr>
        <w:ind w:left="1508"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F962214">
      <w:start w:val="1"/>
      <w:numFmt w:val="decimal"/>
      <w:lvlText w:val="%4."/>
      <w:lvlJc w:val="left"/>
      <w:pPr>
        <w:ind w:left="2228"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9BC56D6">
      <w:start w:val="1"/>
      <w:numFmt w:val="lowerLetter"/>
      <w:lvlText w:val="%5."/>
      <w:lvlJc w:val="left"/>
      <w:pPr>
        <w:ind w:left="2948"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194FD36">
      <w:start w:val="1"/>
      <w:numFmt w:val="lowerRoman"/>
      <w:lvlText w:val="%6."/>
      <w:lvlJc w:val="left"/>
      <w:pPr>
        <w:ind w:left="3668"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53E34FC">
      <w:start w:val="1"/>
      <w:numFmt w:val="decimal"/>
      <w:lvlText w:val="%7."/>
      <w:lvlJc w:val="left"/>
      <w:pPr>
        <w:ind w:left="4388"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C42035A">
      <w:start w:val="1"/>
      <w:numFmt w:val="lowerLetter"/>
      <w:lvlText w:val="%8."/>
      <w:lvlJc w:val="left"/>
      <w:pPr>
        <w:ind w:left="5108"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85E078C">
      <w:start w:val="1"/>
      <w:numFmt w:val="lowerRoman"/>
      <w:lvlText w:val="%9."/>
      <w:lvlJc w:val="left"/>
      <w:pPr>
        <w:ind w:left="5828" w:hanging="42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2A180FFF"/>
    <w:multiLevelType w:val="hybridMultilevel"/>
    <w:tmpl w:val="DBEA4350"/>
    <w:styleLink w:val="Zaimportowanystyl7"/>
    <w:lvl w:ilvl="0" w:tplc="BB50858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05CF08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FBE1F5C">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71FC351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E2E7EC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6AE1DA6">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F13C247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196E178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F9AD728">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AF64FBC"/>
    <w:multiLevelType w:val="hybridMultilevel"/>
    <w:tmpl w:val="9CE45BBC"/>
    <w:numStyleLink w:val="Zaimportowanystyl6"/>
  </w:abstractNum>
  <w:abstractNum w:abstractNumId="16" w15:restartNumberingAfterBreak="0">
    <w:nsid w:val="2FB151AA"/>
    <w:multiLevelType w:val="hybridMultilevel"/>
    <w:tmpl w:val="55EE0604"/>
    <w:lvl w:ilvl="0" w:tplc="2C729EBC">
      <w:start w:val="1"/>
      <w:numFmt w:val="decimal"/>
      <w:lvlText w:val="%1."/>
      <w:lvlJc w:val="left"/>
      <w:pPr>
        <w:ind w:left="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4AC4B2">
      <w:start w:val="1"/>
      <w:numFmt w:val="lowerLetter"/>
      <w:lvlText w:val="%2"/>
      <w:lvlJc w:val="left"/>
      <w:pPr>
        <w:ind w:left="1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C29C7A">
      <w:start w:val="1"/>
      <w:numFmt w:val="lowerRoman"/>
      <w:lvlText w:val="%3"/>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FC5F9C">
      <w:start w:val="1"/>
      <w:numFmt w:val="decimal"/>
      <w:lvlText w:val="%4"/>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3E5BAE">
      <w:start w:val="1"/>
      <w:numFmt w:val="lowerLetter"/>
      <w:lvlText w:val="%5"/>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1225E8">
      <w:start w:val="1"/>
      <w:numFmt w:val="lowerRoman"/>
      <w:lvlText w:val="%6"/>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5A73B8">
      <w:start w:val="1"/>
      <w:numFmt w:val="decimal"/>
      <w:lvlText w:val="%7"/>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60962C">
      <w:start w:val="1"/>
      <w:numFmt w:val="lowerLetter"/>
      <w:lvlText w:val="%8"/>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46FE3E">
      <w:start w:val="1"/>
      <w:numFmt w:val="lowerRoman"/>
      <w:lvlText w:val="%9"/>
      <w:lvlJc w:val="left"/>
      <w:pPr>
        <w:ind w:left="6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FF93043"/>
    <w:multiLevelType w:val="hybridMultilevel"/>
    <w:tmpl w:val="51DA866A"/>
    <w:lvl w:ilvl="0" w:tplc="0415000F">
      <w:start w:val="1"/>
      <w:numFmt w:val="decimal"/>
      <w:lvlText w:val="%1."/>
      <w:lvlJc w:val="left"/>
      <w:pPr>
        <w:ind w:left="780" w:hanging="360"/>
      </w:p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38461151"/>
    <w:multiLevelType w:val="hybridMultilevel"/>
    <w:tmpl w:val="B3A67D4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CD0981"/>
    <w:multiLevelType w:val="hybridMultilevel"/>
    <w:tmpl w:val="E4A88758"/>
    <w:numStyleLink w:val="Zaimportowanystyl4"/>
  </w:abstractNum>
  <w:abstractNum w:abstractNumId="20" w15:restartNumberingAfterBreak="0">
    <w:nsid w:val="3F2652B2"/>
    <w:multiLevelType w:val="hybridMultilevel"/>
    <w:tmpl w:val="47107DE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2451ECF"/>
    <w:multiLevelType w:val="hybridMultilevel"/>
    <w:tmpl w:val="5FF6FF7E"/>
    <w:lvl w:ilvl="0" w:tplc="B40E2B9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251AB8"/>
    <w:multiLevelType w:val="hybridMultilevel"/>
    <w:tmpl w:val="032602A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61A1A5B"/>
    <w:multiLevelType w:val="hybridMultilevel"/>
    <w:tmpl w:val="7228CD56"/>
    <w:lvl w:ilvl="0" w:tplc="12FEEABE">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9403E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9ABB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8C6E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E0839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A28DD6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D83D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E2AA4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D6962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8B632D9"/>
    <w:multiLevelType w:val="hybridMultilevel"/>
    <w:tmpl w:val="F5E63C6A"/>
    <w:lvl w:ilvl="0" w:tplc="23A607B6">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3235F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1C274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CCE44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ECDE6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78C4D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48497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66F90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A4BD9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FEE215D"/>
    <w:multiLevelType w:val="hybridMultilevel"/>
    <w:tmpl w:val="1CDECEA8"/>
    <w:lvl w:ilvl="0" w:tplc="7BE481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0A66F5"/>
    <w:multiLevelType w:val="hybridMultilevel"/>
    <w:tmpl w:val="DBEA4350"/>
    <w:numStyleLink w:val="Zaimportowanystyl7"/>
  </w:abstractNum>
  <w:abstractNum w:abstractNumId="27" w15:restartNumberingAfterBreak="0">
    <w:nsid w:val="565F4F67"/>
    <w:multiLevelType w:val="hybridMultilevel"/>
    <w:tmpl w:val="BAFCD72A"/>
    <w:lvl w:ilvl="0" w:tplc="0415000F">
      <w:start w:val="1"/>
      <w:numFmt w:val="decimal"/>
      <w:lvlText w:val="%1."/>
      <w:lvlJc w:val="left"/>
      <w:pPr>
        <w:ind w:left="795" w:hanging="360"/>
      </w:pPr>
    </w:lvl>
    <w:lvl w:ilvl="1" w:tplc="04150019">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28" w15:restartNumberingAfterBreak="0">
    <w:nsid w:val="5A3619E9"/>
    <w:multiLevelType w:val="hybridMultilevel"/>
    <w:tmpl w:val="7C08BE76"/>
    <w:lvl w:ilvl="0" w:tplc="554800F8">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042472">
      <w:start w:val="1"/>
      <w:numFmt w:val="decimal"/>
      <w:lvlText w:val="%2)"/>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0CE086">
      <w:start w:val="1"/>
      <w:numFmt w:val="lowerRoman"/>
      <w:lvlText w:val="%3"/>
      <w:lvlJc w:val="left"/>
      <w:pPr>
        <w:ind w:left="1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067124">
      <w:start w:val="1"/>
      <w:numFmt w:val="decimal"/>
      <w:lvlText w:val="%4"/>
      <w:lvlJc w:val="left"/>
      <w:pPr>
        <w:ind w:left="2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D05880">
      <w:start w:val="1"/>
      <w:numFmt w:val="lowerLetter"/>
      <w:lvlText w:val="%5"/>
      <w:lvlJc w:val="left"/>
      <w:pPr>
        <w:ind w:left="2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7289FC">
      <w:start w:val="1"/>
      <w:numFmt w:val="lowerRoman"/>
      <w:lvlText w:val="%6"/>
      <w:lvlJc w:val="left"/>
      <w:pPr>
        <w:ind w:left="3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78F5CC">
      <w:start w:val="1"/>
      <w:numFmt w:val="decimal"/>
      <w:lvlText w:val="%7"/>
      <w:lvlJc w:val="left"/>
      <w:pPr>
        <w:ind w:left="4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12C250">
      <w:start w:val="1"/>
      <w:numFmt w:val="lowerLetter"/>
      <w:lvlText w:val="%8"/>
      <w:lvlJc w:val="left"/>
      <w:pPr>
        <w:ind w:left="5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DC8B22">
      <w:start w:val="1"/>
      <w:numFmt w:val="lowerRoman"/>
      <w:lvlText w:val="%9"/>
      <w:lvlJc w:val="left"/>
      <w:pPr>
        <w:ind w:left="5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F230A35"/>
    <w:multiLevelType w:val="hybridMultilevel"/>
    <w:tmpl w:val="2E3AB890"/>
    <w:lvl w:ilvl="0" w:tplc="04150011">
      <w:start w:val="1"/>
      <w:numFmt w:val="decimal"/>
      <w:lvlText w:val="%1)"/>
      <w:lvlJc w:val="left"/>
      <w:pPr>
        <w:ind w:left="1146" w:hanging="360"/>
      </w:pPr>
      <w:rPr>
        <w:rFonts w:hint="default"/>
      </w:rPr>
    </w:lvl>
    <w:lvl w:ilvl="1" w:tplc="FE780D7A">
      <w:start w:val="1"/>
      <w:numFmt w:val="decimal"/>
      <w:lvlText w:val="%2."/>
      <w:lvlJc w:val="left"/>
      <w:pPr>
        <w:ind w:left="1866" w:hanging="360"/>
      </w:pPr>
      <w:rPr>
        <w:rFonts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60741EA3"/>
    <w:multiLevelType w:val="hybridMultilevel"/>
    <w:tmpl w:val="75C6C33A"/>
    <w:lvl w:ilvl="0" w:tplc="0956672E">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782E9D"/>
    <w:multiLevelType w:val="hybridMultilevel"/>
    <w:tmpl w:val="E7BCA80E"/>
    <w:numStyleLink w:val="Zaimportowanystyl5"/>
  </w:abstractNum>
  <w:abstractNum w:abstractNumId="32" w15:restartNumberingAfterBreak="0">
    <w:nsid w:val="63C678D0"/>
    <w:multiLevelType w:val="hybridMultilevel"/>
    <w:tmpl w:val="63F054C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7A2C7F"/>
    <w:multiLevelType w:val="hybridMultilevel"/>
    <w:tmpl w:val="5590D3D2"/>
    <w:lvl w:ilvl="0" w:tplc="7DB28178">
      <w:start w:val="1"/>
      <w:numFmt w:val="decimal"/>
      <w:lvlText w:val="%1."/>
      <w:lvlJc w:val="left"/>
      <w:pPr>
        <w:tabs>
          <w:tab w:val="num" w:pos="360"/>
        </w:tabs>
        <w:ind w:left="340" w:hanging="340"/>
      </w:pPr>
      <w:rPr>
        <w:rFonts w:hint="default"/>
      </w:rPr>
    </w:lvl>
    <w:lvl w:ilvl="1" w:tplc="3ABEE288">
      <w:start w:val="1"/>
      <w:numFmt w:val="lowerLetter"/>
      <w:lvlText w:val="%2)"/>
      <w:lvlJc w:val="left"/>
      <w:pPr>
        <w:tabs>
          <w:tab w:val="num" w:pos="1440"/>
        </w:tabs>
        <w:ind w:left="1440" w:hanging="360"/>
      </w:pPr>
      <w:rPr>
        <w:rFonts w:hint="default"/>
        <w:b w:val="0"/>
        <w:i w:val="0"/>
        <w:sz w:val="24"/>
      </w:rPr>
    </w:lvl>
    <w:lvl w:ilvl="2" w:tplc="94B0C05C">
      <w:start w:val="1"/>
      <w:numFmt w:val="decimal"/>
      <w:lvlText w:val="%3."/>
      <w:lvlJc w:val="left"/>
      <w:pPr>
        <w:tabs>
          <w:tab w:val="num" w:pos="652"/>
        </w:tabs>
        <w:ind w:left="652" w:hanging="51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0B92DAE"/>
    <w:multiLevelType w:val="hybridMultilevel"/>
    <w:tmpl w:val="B5EE0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7C15A6"/>
    <w:multiLevelType w:val="hybridMultilevel"/>
    <w:tmpl w:val="8B801B4E"/>
    <w:lvl w:ilvl="0" w:tplc="8222C7A8">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DB2105"/>
    <w:multiLevelType w:val="hybridMultilevel"/>
    <w:tmpl w:val="E7BCA80E"/>
    <w:styleLink w:val="Zaimportowanystyl5"/>
    <w:lvl w:ilvl="0" w:tplc="C1BE23AC">
      <w:start w:val="1"/>
      <w:numFmt w:val="decimal"/>
      <w:lvlText w:val="%1."/>
      <w:lvlJc w:val="left"/>
      <w:pPr>
        <w:ind w:left="371" w:hanging="371"/>
      </w:pPr>
      <w:rPr>
        <w:rFonts w:hAnsi="Arial Unicode MS"/>
        <w:caps w:val="0"/>
        <w:smallCaps w:val="0"/>
        <w:strike w:val="0"/>
        <w:dstrike w:val="0"/>
        <w:outline w:val="0"/>
        <w:emboss w:val="0"/>
        <w:imprint w:val="0"/>
        <w:spacing w:val="0"/>
        <w:w w:val="100"/>
        <w:kern w:val="0"/>
        <w:position w:val="0"/>
        <w:highlight w:val="none"/>
        <w:vertAlign w:val="baseline"/>
      </w:rPr>
    </w:lvl>
    <w:lvl w:ilvl="1" w:tplc="CA141BF4">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CE7C0852">
      <w:start w:val="1"/>
      <w:numFmt w:val="decimal"/>
      <w:lvlText w:val="%3."/>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85A6B9D0">
      <w:start w:val="1"/>
      <w:numFmt w:val="decimal"/>
      <w:lvlText w:val="%4."/>
      <w:lvlJc w:val="left"/>
      <w:pPr>
        <w:ind w:left="89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F22C0ED4">
      <w:start w:val="1"/>
      <w:numFmt w:val="lowerLetter"/>
      <w:lvlText w:val="%5."/>
      <w:lvlJc w:val="left"/>
      <w:pPr>
        <w:ind w:left="161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3D7C41F6">
      <w:start w:val="1"/>
      <w:numFmt w:val="lowerRoman"/>
      <w:lvlText w:val="%6."/>
      <w:lvlJc w:val="left"/>
      <w:pPr>
        <w:ind w:left="2337"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F83002CE">
      <w:start w:val="1"/>
      <w:numFmt w:val="decimal"/>
      <w:lvlText w:val="%7."/>
      <w:lvlJc w:val="left"/>
      <w:pPr>
        <w:ind w:left="305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0A3CFAC2">
      <w:start w:val="1"/>
      <w:numFmt w:val="lowerLetter"/>
      <w:lvlText w:val="%8."/>
      <w:lvlJc w:val="left"/>
      <w:pPr>
        <w:ind w:left="377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B268CBE8">
      <w:start w:val="1"/>
      <w:numFmt w:val="lowerRoman"/>
      <w:lvlText w:val="%9."/>
      <w:lvlJc w:val="left"/>
      <w:pPr>
        <w:ind w:left="4497"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DE1703E"/>
    <w:multiLevelType w:val="hybridMultilevel"/>
    <w:tmpl w:val="AD8E91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E776D27"/>
    <w:multiLevelType w:val="hybridMultilevel"/>
    <w:tmpl w:val="96ACD7F6"/>
    <w:lvl w:ilvl="0" w:tplc="7200C646">
      <w:start w:val="1"/>
      <w:numFmt w:val="decimal"/>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1A692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52DAA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0AB7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A2B78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AEC18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282F4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94903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8CA76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32248178">
    <w:abstractNumId w:val="16"/>
  </w:num>
  <w:num w:numId="2" w16cid:durableId="876158293">
    <w:abstractNumId w:val="7"/>
  </w:num>
  <w:num w:numId="3" w16cid:durableId="184950188">
    <w:abstractNumId w:val="4"/>
  </w:num>
  <w:num w:numId="4" w16cid:durableId="1033966458">
    <w:abstractNumId w:val="24"/>
  </w:num>
  <w:num w:numId="5" w16cid:durableId="436752300">
    <w:abstractNumId w:val="28"/>
  </w:num>
  <w:num w:numId="6" w16cid:durableId="666251514">
    <w:abstractNumId w:val="38"/>
  </w:num>
  <w:num w:numId="7" w16cid:durableId="1690527554">
    <w:abstractNumId w:val="23"/>
  </w:num>
  <w:num w:numId="8" w16cid:durableId="1950236973">
    <w:abstractNumId w:val="21"/>
  </w:num>
  <w:num w:numId="9" w16cid:durableId="251163797">
    <w:abstractNumId w:val="25"/>
  </w:num>
  <w:num w:numId="10" w16cid:durableId="2132505769">
    <w:abstractNumId w:val="35"/>
  </w:num>
  <w:num w:numId="11" w16cid:durableId="614945235">
    <w:abstractNumId w:val="14"/>
  </w:num>
  <w:num w:numId="12" w16cid:durableId="1545824225">
    <w:abstractNumId w:val="26"/>
  </w:num>
  <w:num w:numId="13" w16cid:durableId="519779971">
    <w:abstractNumId w:val="1"/>
  </w:num>
  <w:num w:numId="14" w16cid:durableId="1381054690">
    <w:abstractNumId w:val="5"/>
  </w:num>
  <w:num w:numId="15" w16cid:durableId="685407605">
    <w:abstractNumId w:val="26"/>
    <w:lvlOverride w:ilvl="0">
      <w:startOverride w:val="2"/>
    </w:lvlOverride>
  </w:num>
  <w:num w:numId="16" w16cid:durableId="1224222881">
    <w:abstractNumId w:val="26"/>
    <w:lvlOverride w:ilvl="0">
      <w:lvl w:ilvl="0" w:tplc="045226B8">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87CBEBC">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3EDA40">
        <w:start w:val="1"/>
        <w:numFmt w:val="lowerRoman"/>
        <w:lvlText w:val="%3."/>
        <w:lvlJc w:val="left"/>
        <w:pPr>
          <w:ind w:left="1865"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B3E111E">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236B59A">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850258E">
        <w:start w:val="1"/>
        <w:numFmt w:val="lowerRoman"/>
        <w:lvlText w:val="%6."/>
        <w:lvlJc w:val="left"/>
        <w:pPr>
          <w:ind w:left="4025"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01EBC4C">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2AA0DCE">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FF8AC5A">
        <w:start w:val="1"/>
        <w:numFmt w:val="lowerRoman"/>
        <w:lvlText w:val="%9."/>
        <w:lvlJc w:val="left"/>
        <w:pPr>
          <w:ind w:left="6185" w:hanging="3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1941445168">
    <w:abstractNumId w:val="20"/>
  </w:num>
  <w:num w:numId="18" w16cid:durableId="1371758350">
    <w:abstractNumId w:val="37"/>
  </w:num>
  <w:num w:numId="19" w16cid:durableId="1858617830">
    <w:abstractNumId w:val="8"/>
  </w:num>
  <w:num w:numId="20" w16cid:durableId="1777284872">
    <w:abstractNumId w:val="6"/>
  </w:num>
  <w:num w:numId="21" w16cid:durableId="263920311">
    <w:abstractNumId w:val="30"/>
  </w:num>
  <w:num w:numId="22" w16cid:durableId="1190728174">
    <w:abstractNumId w:val="10"/>
  </w:num>
  <w:num w:numId="23" w16cid:durableId="2034767608">
    <w:abstractNumId w:val="36"/>
  </w:num>
  <w:num w:numId="24" w16cid:durableId="1453791466">
    <w:abstractNumId w:val="31"/>
  </w:num>
  <w:num w:numId="25" w16cid:durableId="302471895">
    <w:abstractNumId w:val="31"/>
    <w:lvlOverride w:ilvl="0">
      <w:lvl w:ilvl="0" w:tplc="7FB6D468">
        <w:start w:val="1"/>
        <w:numFmt w:val="decimal"/>
        <w:lvlText w:val="%1."/>
        <w:lvlJc w:val="left"/>
        <w:pPr>
          <w:ind w:left="37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9B487B2">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5136E9D2">
        <w:start w:val="1"/>
        <w:numFmt w:val="decimal"/>
        <w:lvlText w:val="%3."/>
        <w:lvlJc w:val="left"/>
        <w:pPr>
          <w:tabs>
            <w:tab w:val="left" w:pos="567"/>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20ACF92">
        <w:start w:val="1"/>
        <w:numFmt w:val="decimal"/>
        <w:lvlText w:val="%4."/>
        <w:lvlJc w:val="left"/>
        <w:pPr>
          <w:tabs>
            <w:tab w:val="left" w:pos="426"/>
            <w:tab w:val="left" w:pos="567"/>
          </w:tabs>
          <w:ind w:left="9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D0C3C80">
        <w:start w:val="1"/>
        <w:numFmt w:val="lowerLetter"/>
        <w:lvlText w:val="%5."/>
        <w:lvlJc w:val="left"/>
        <w:pPr>
          <w:tabs>
            <w:tab w:val="left" w:pos="426"/>
            <w:tab w:val="left" w:pos="567"/>
          </w:tabs>
          <w:ind w:left="16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3729832">
        <w:start w:val="1"/>
        <w:numFmt w:val="lowerRoman"/>
        <w:lvlText w:val="%6."/>
        <w:lvlJc w:val="left"/>
        <w:pPr>
          <w:tabs>
            <w:tab w:val="left" w:pos="426"/>
            <w:tab w:val="left" w:pos="567"/>
          </w:tabs>
          <w:ind w:left="2406"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20CA39E">
        <w:start w:val="1"/>
        <w:numFmt w:val="decimal"/>
        <w:lvlText w:val="%7."/>
        <w:lvlJc w:val="left"/>
        <w:pPr>
          <w:tabs>
            <w:tab w:val="left" w:pos="426"/>
            <w:tab w:val="left" w:pos="567"/>
          </w:tabs>
          <w:ind w:left="31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E6CAF5A">
        <w:start w:val="1"/>
        <w:numFmt w:val="lowerLetter"/>
        <w:lvlText w:val="%8."/>
        <w:lvlJc w:val="left"/>
        <w:pPr>
          <w:tabs>
            <w:tab w:val="left" w:pos="426"/>
            <w:tab w:val="left" w:pos="567"/>
          </w:tabs>
          <w:ind w:left="38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F3ABF6C">
        <w:start w:val="1"/>
        <w:numFmt w:val="lowerRoman"/>
        <w:lvlText w:val="%9."/>
        <w:lvlJc w:val="left"/>
        <w:pPr>
          <w:tabs>
            <w:tab w:val="left" w:pos="426"/>
            <w:tab w:val="left" w:pos="567"/>
          </w:tabs>
          <w:ind w:left="4566" w:hanging="3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16cid:durableId="1645693702">
    <w:abstractNumId w:val="11"/>
  </w:num>
  <w:num w:numId="27" w16cid:durableId="53894729">
    <w:abstractNumId w:val="15"/>
  </w:num>
  <w:num w:numId="28" w16cid:durableId="543326117">
    <w:abstractNumId w:val="31"/>
    <w:lvlOverride w:ilvl="0">
      <w:startOverride w:val="1"/>
      <w:lvl w:ilvl="0" w:tplc="7FB6D468">
        <w:start w:val="1"/>
        <w:numFmt w:val="decimal"/>
        <w:lvlText w:val="%1."/>
        <w:lvlJc w:val="left"/>
        <w:pPr>
          <w:ind w:left="37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9B487B2">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startOverride w:val="6"/>
      <w:lvl w:ilvl="2" w:tplc="5136E9D2">
        <w:start w:val="6"/>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20ACF92">
        <w:start w:val="1"/>
        <w:numFmt w:val="decimal"/>
        <w:lvlText w:val="%4."/>
        <w:lvlJc w:val="left"/>
        <w:pPr>
          <w:ind w:left="8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D0C3C80">
        <w:start w:val="1"/>
        <w:numFmt w:val="lowerLetter"/>
        <w:lvlText w:val="%5."/>
        <w:lvlJc w:val="left"/>
        <w:pPr>
          <w:ind w:left="15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3729832">
        <w:start w:val="1"/>
        <w:numFmt w:val="lowerRoman"/>
        <w:lvlText w:val="%6."/>
        <w:lvlJc w:val="left"/>
        <w:pPr>
          <w:ind w:left="2264"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20CA39E">
        <w:start w:val="1"/>
        <w:numFmt w:val="decimal"/>
        <w:lvlText w:val="%7."/>
        <w:lvlJc w:val="left"/>
        <w:pPr>
          <w:ind w:left="29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E6CAF5A">
        <w:start w:val="1"/>
        <w:numFmt w:val="lowerLetter"/>
        <w:lvlText w:val="%8."/>
        <w:lvlJc w:val="left"/>
        <w:pPr>
          <w:ind w:left="37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F3ABF6C">
        <w:start w:val="1"/>
        <w:numFmt w:val="lowerRoman"/>
        <w:lvlText w:val="%9."/>
        <w:lvlJc w:val="left"/>
        <w:pPr>
          <w:ind w:left="4424" w:hanging="2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530339488">
    <w:abstractNumId w:val="31"/>
    <w:lvlOverride w:ilvl="0">
      <w:lvl w:ilvl="0" w:tplc="7FB6D468">
        <w:start w:val="1"/>
        <w:numFmt w:val="decimal"/>
        <w:lvlText w:val="%1."/>
        <w:lvlJc w:val="left"/>
        <w:pPr>
          <w:ind w:left="371" w:hanging="3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9B487B2">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5136E9D2">
        <w:start w:val="1"/>
        <w:numFmt w:val="decimal"/>
        <w:lvlText w:val="%3."/>
        <w:lvlJc w:val="left"/>
        <w:pPr>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3">
      <w:lvl w:ilvl="3" w:tplc="B20ACF92">
        <w:start w:val="1"/>
        <w:numFmt w:val="decimal"/>
        <w:lvlText w:val="%4."/>
        <w:lvlJc w:val="left"/>
        <w:pPr>
          <w:ind w:left="82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D0C3C80">
        <w:start w:val="1"/>
        <w:numFmt w:val="lowerLetter"/>
        <w:lvlText w:val="%5."/>
        <w:lvlJc w:val="left"/>
        <w:pPr>
          <w:ind w:left="154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53729832">
        <w:start w:val="1"/>
        <w:numFmt w:val="lowerRoman"/>
        <w:lvlText w:val="%6."/>
        <w:lvlJc w:val="left"/>
        <w:pPr>
          <w:ind w:left="2264"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220CA39E">
        <w:start w:val="1"/>
        <w:numFmt w:val="decimal"/>
        <w:lvlText w:val="%7."/>
        <w:lvlJc w:val="left"/>
        <w:pPr>
          <w:ind w:left="298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E6CAF5A">
        <w:start w:val="1"/>
        <w:numFmt w:val="lowerLetter"/>
        <w:lvlText w:val="%8."/>
        <w:lvlJc w:val="left"/>
        <w:pPr>
          <w:ind w:left="370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F3ABF6C">
        <w:start w:val="1"/>
        <w:numFmt w:val="lowerRoman"/>
        <w:lvlText w:val="%9."/>
        <w:lvlJc w:val="left"/>
        <w:pPr>
          <w:ind w:left="4424"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0" w16cid:durableId="1092049842">
    <w:abstractNumId w:val="13"/>
  </w:num>
  <w:num w:numId="31" w16cid:durableId="482620104">
    <w:abstractNumId w:val="19"/>
  </w:num>
  <w:num w:numId="32" w16cid:durableId="768351366">
    <w:abstractNumId w:val="2"/>
  </w:num>
  <w:num w:numId="33" w16cid:durableId="1837107115">
    <w:abstractNumId w:val="27"/>
  </w:num>
  <w:num w:numId="34" w16cid:durableId="830679839">
    <w:abstractNumId w:val="32"/>
  </w:num>
  <w:num w:numId="35" w16cid:durableId="1898201693">
    <w:abstractNumId w:val="29"/>
  </w:num>
  <w:num w:numId="36" w16cid:durableId="1858541695">
    <w:abstractNumId w:val="12"/>
  </w:num>
  <w:num w:numId="37" w16cid:durableId="669721801">
    <w:abstractNumId w:val="9"/>
  </w:num>
  <w:num w:numId="38" w16cid:durableId="260988927">
    <w:abstractNumId w:val="18"/>
  </w:num>
  <w:num w:numId="39" w16cid:durableId="738672900">
    <w:abstractNumId w:val="3"/>
  </w:num>
  <w:num w:numId="40" w16cid:durableId="604852811">
    <w:abstractNumId w:val="34"/>
  </w:num>
  <w:num w:numId="41" w16cid:durableId="993804075">
    <w:abstractNumId w:val="0"/>
  </w:num>
  <w:num w:numId="42" w16cid:durableId="260529320">
    <w:abstractNumId w:val="0"/>
  </w:num>
  <w:num w:numId="43" w16cid:durableId="1945531945">
    <w:abstractNumId w:val="17"/>
  </w:num>
  <w:num w:numId="44" w16cid:durableId="797340951">
    <w:abstractNumId w:val="33"/>
  </w:num>
  <w:num w:numId="45" w16cid:durableId="15659496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718"/>
    <w:rsid w:val="0000274F"/>
    <w:rsid w:val="000132FF"/>
    <w:rsid w:val="00042ED2"/>
    <w:rsid w:val="00051BF9"/>
    <w:rsid w:val="00053937"/>
    <w:rsid w:val="000716D8"/>
    <w:rsid w:val="000A6043"/>
    <w:rsid w:val="000D5347"/>
    <w:rsid w:val="000E251F"/>
    <w:rsid w:val="000E4AE2"/>
    <w:rsid w:val="0010628D"/>
    <w:rsid w:val="00122117"/>
    <w:rsid w:val="00127C7D"/>
    <w:rsid w:val="00133BCA"/>
    <w:rsid w:val="00191CA8"/>
    <w:rsid w:val="001A7C90"/>
    <w:rsid w:val="001B32B3"/>
    <w:rsid w:val="001E0949"/>
    <w:rsid w:val="001E3086"/>
    <w:rsid w:val="001E4E83"/>
    <w:rsid w:val="002020FB"/>
    <w:rsid w:val="002124FB"/>
    <w:rsid w:val="00214851"/>
    <w:rsid w:val="00214AF1"/>
    <w:rsid w:val="002236F9"/>
    <w:rsid w:val="00290890"/>
    <w:rsid w:val="002A5850"/>
    <w:rsid w:val="002A6860"/>
    <w:rsid w:val="002B2158"/>
    <w:rsid w:val="002D3929"/>
    <w:rsid w:val="00302F20"/>
    <w:rsid w:val="00303531"/>
    <w:rsid w:val="00310DA2"/>
    <w:rsid w:val="0032307E"/>
    <w:rsid w:val="003441B6"/>
    <w:rsid w:val="003470B9"/>
    <w:rsid w:val="00360781"/>
    <w:rsid w:val="003A06AD"/>
    <w:rsid w:val="003C20C2"/>
    <w:rsid w:val="003D0150"/>
    <w:rsid w:val="003D2278"/>
    <w:rsid w:val="003D7D3D"/>
    <w:rsid w:val="00420FCB"/>
    <w:rsid w:val="00421DF2"/>
    <w:rsid w:val="004316C6"/>
    <w:rsid w:val="004378CF"/>
    <w:rsid w:val="004423FA"/>
    <w:rsid w:val="0045507C"/>
    <w:rsid w:val="00484349"/>
    <w:rsid w:val="004C151C"/>
    <w:rsid w:val="004C4C88"/>
    <w:rsid w:val="004D33CF"/>
    <w:rsid w:val="004F49AE"/>
    <w:rsid w:val="005354F9"/>
    <w:rsid w:val="00560D9B"/>
    <w:rsid w:val="00571881"/>
    <w:rsid w:val="0057360B"/>
    <w:rsid w:val="00592CE2"/>
    <w:rsid w:val="00593782"/>
    <w:rsid w:val="005C68BF"/>
    <w:rsid w:val="005C7739"/>
    <w:rsid w:val="005F39C4"/>
    <w:rsid w:val="005F3E67"/>
    <w:rsid w:val="005F4E95"/>
    <w:rsid w:val="00605E72"/>
    <w:rsid w:val="00621D05"/>
    <w:rsid w:val="00622526"/>
    <w:rsid w:val="006404E2"/>
    <w:rsid w:val="0065761B"/>
    <w:rsid w:val="00683404"/>
    <w:rsid w:val="0068575C"/>
    <w:rsid w:val="006A3221"/>
    <w:rsid w:val="006C392F"/>
    <w:rsid w:val="0070015A"/>
    <w:rsid w:val="007050CF"/>
    <w:rsid w:val="00711751"/>
    <w:rsid w:val="007441ED"/>
    <w:rsid w:val="00753F0E"/>
    <w:rsid w:val="00767AFE"/>
    <w:rsid w:val="00791D2F"/>
    <w:rsid w:val="007A39D8"/>
    <w:rsid w:val="007B1ABC"/>
    <w:rsid w:val="007C6825"/>
    <w:rsid w:val="007D6855"/>
    <w:rsid w:val="007E4DCF"/>
    <w:rsid w:val="007E6D4F"/>
    <w:rsid w:val="007F4ABF"/>
    <w:rsid w:val="00841759"/>
    <w:rsid w:val="00847FCD"/>
    <w:rsid w:val="008607AF"/>
    <w:rsid w:val="008701B3"/>
    <w:rsid w:val="00894CC8"/>
    <w:rsid w:val="008A2B41"/>
    <w:rsid w:val="008A7A60"/>
    <w:rsid w:val="008C7FB7"/>
    <w:rsid w:val="008D29A4"/>
    <w:rsid w:val="008F1651"/>
    <w:rsid w:val="0091385C"/>
    <w:rsid w:val="00922968"/>
    <w:rsid w:val="009308D3"/>
    <w:rsid w:val="00966D14"/>
    <w:rsid w:val="009C29DA"/>
    <w:rsid w:val="00A03698"/>
    <w:rsid w:val="00A03B36"/>
    <w:rsid w:val="00A05F83"/>
    <w:rsid w:val="00A105FF"/>
    <w:rsid w:val="00A151F6"/>
    <w:rsid w:val="00A23DFA"/>
    <w:rsid w:val="00A25BAD"/>
    <w:rsid w:val="00A35CB7"/>
    <w:rsid w:val="00A41944"/>
    <w:rsid w:val="00A461F3"/>
    <w:rsid w:val="00A63BC9"/>
    <w:rsid w:val="00A64185"/>
    <w:rsid w:val="00A71064"/>
    <w:rsid w:val="00A74278"/>
    <w:rsid w:val="00A7645A"/>
    <w:rsid w:val="00A82C82"/>
    <w:rsid w:val="00AD28AF"/>
    <w:rsid w:val="00AD4BAC"/>
    <w:rsid w:val="00AE4614"/>
    <w:rsid w:val="00AF48A0"/>
    <w:rsid w:val="00B0662F"/>
    <w:rsid w:val="00B1733C"/>
    <w:rsid w:val="00B2385E"/>
    <w:rsid w:val="00B3549C"/>
    <w:rsid w:val="00B423E4"/>
    <w:rsid w:val="00B8150F"/>
    <w:rsid w:val="00B93B45"/>
    <w:rsid w:val="00B96932"/>
    <w:rsid w:val="00BE0076"/>
    <w:rsid w:val="00BF4875"/>
    <w:rsid w:val="00C36E06"/>
    <w:rsid w:val="00C51E5F"/>
    <w:rsid w:val="00C67A29"/>
    <w:rsid w:val="00CA07D9"/>
    <w:rsid w:val="00CA4FB0"/>
    <w:rsid w:val="00CB1C73"/>
    <w:rsid w:val="00CB2D75"/>
    <w:rsid w:val="00CC3336"/>
    <w:rsid w:val="00CC68B7"/>
    <w:rsid w:val="00CC7A41"/>
    <w:rsid w:val="00CD529F"/>
    <w:rsid w:val="00CF7886"/>
    <w:rsid w:val="00D30C14"/>
    <w:rsid w:val="00D63670"/>
    <w:rsid w:val="00D72ECA"/>
    <w:rsid w:val="00D973AB"/>
    <w:rsid w:val="00DD7F17"/>
    <w:rsid w:val="00DE31A0"/>
    <w:rsid w:val="00DE743A"/>
    <w:rsid w:val="00DF08EB"/>
    <w:rsid w:val="00DF6B94"/>
    <w:rsid w:val="00E05FD7"/>
    <w:rsid w:val="00E26213"/>
    <w:rsid w:val="00E26EA0"/>
    <w:rsid w:val="00E402F8"/>
    <w:rsid w:val="00E411F1"/>
    <w:rsid w:val="00E8271B"/>
    <w:rsid w:val="00E8355C"/>
    <w:rsid w:val="00EA01A9"/>
    <w:rsid w:val="00EA33CB"/>
    <w:rsid w:val="00EA569C"/>
    <w:rsid w:val="00EB2718"/>
    <w:rsid w:val="00ED2D2B"/>
    <w:rsid w:val="00EF55B1"/>
    <w:rsid w:val="00EF7229"/>
    <w:rsid w:val="00F13ABB"/>
    <w:rsid w:val="00F26E53"/>
    <w:rsid w:val="00F6589F"/>
    <w:rsid w:val="00F8093A"/>
    <w:rsid w:val="00F902AA"/>
    <w:rsid w:val="00F957D3"/>
    <w:rsid w:val="00FB0ECD"/>
    <w:rsid w:val="00FB1D96"/>
    <w:rsid w:val="00FF4F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9D18"/>
  <w15:chartTrackingRefBased/>
  <w15:docId w15:val="{ABAE9C19-74E4-4A3C-BC20-8F4F8BE1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C7739"/>
    <w:pPr>
      <w:spacing w:before="480" w:after="240" w:line="276" w:lineRule="auto"/>
      <w:jc w:val="center"/>
      <w:outlineLvl w:val="0"/>
    </w:pPr>
    <w:rPr>
      <w:rFonts w:eastAsia="Calibri" w:cstheme="minorHAnsi"/>
      <w:b/>
      <w:color w:val="000000"/>
      <w:sz w:val="24"/>
      <w:szCs w:val="24"/>
      <w:lang w:eastAsia="pl-PL"/>
    </w:rPr>
  </w:style>
  <w:style w:type="paragraph" w:styleId="Nagwek2">
    <w:name w:val="heading 2"/>
    <w:basedOn w:val="Normalny"/>
    <w:next w:val="Normalny"/>
    <w:link w:val="Nagwek2Znak"/>
    <w:uiPriority w:val="9"/>
    <w:unhideWhenUsed/>
    <w:qFormat/>
    <w:rsid w:val="00DD7F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F26E53"/>
    <w:rPr>
      <w:sz w:val="16"/>
      <w:szCs w:val="16"/>
    </w:rPr>
  </w:style>
  <w:style w:type="paragraph" w:styleId="Tekstkomentarza">
    <w:name w:val="annotation text"/>
    <w:basedOn w:val="Normalny"/>
    <w:link w:val="TekstkomentarzaZnak"/>
    <w:uiPriority w:val="99"/>
    <w:unhideWhenUsed/>
    <w:rsid w:val="00F26E53"/>
    <w:pPr>
      <w:spacing w:line="240" w:lineRule="auto"/>
    </w:pPr>
    <w:rPr>
      <w:sz w:val="20"/>
      <w:szCs w:val="20"/>
    </w:rPr>
  </w:style>
  <w:style w:type="character" w:customStyle="1" w:styleId="TekstkomentarzaZnak">
    <w:name w:val="Tekst komentarza Znak"/>
    <w:basedOn w:val="Domylnaczcionkaakapitu"/>
    <w:link w:val="Tekstkomentarza"/>
    <w:uiPriority w:val="99"/>
    <w:rsid w:val="00F26E53"/>
    <w:rPr>
      <w:sz w:val="20"/>
      <w:szCs w:val="20"/>
    </w:rPr>
  </w:style>
  <w:style w:type="paragraph" w:styleId="Tematkomentarza">
    <w:name w:val="annotation subject"/>
    <w:basedOn w:val="Tekstkomentarza"/>
    <w:next w:val="Tekstkomentarza"/>
    <w:link w:val="TematkomentarzaZnak"/>
    <w:uiPriority w:val="99"/>
    <w:semiHidden/>
    <w:unhideWhenUsed/>
    <w:rsid w:val="00F26E53"/>
    <w:rPr>
      <w:b/>
      <w:bCs/>
    </w:rPr>
  </w:style>
  <w:style w:type="character" w:customStyle="1" w:styleId="TematkomentarzaZnak">
    <w:name w:val="Temat komentarza Znak"/>
    <w:basedOn w:val="TekstkomentarzaZnak"/>
    <w:link w:val="Tematkomentarza"/>
    <w:uiPriority w:val="99"/>
    <w:semiHidden/>
    <w:rsid w:val="00F26E53"/>
    <w:rPr>
      <w:b/>
      <w:bCs/>
      <w:sz w:val="20"/>
      <w:szCs w:val="20"/>
    </w:rPr>
  </w:style>
  <w:style w:type="paragraph" w:styleId="Tekstdymka">
    <w:name w:val="Balloon Text"/>
    <w:basedOn w:val="Normalny"/>
    <w:link w:val="TekstdymkaZnak"/>
    <w:uiPriority w:val="99"/>
    <w:semiHidden/>
    <w:unhideWhenUsed/>
    <w:rsid w:val="00F26E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6E53"/>
    <w:rPr>
      <w:rFonts w:ascii="Segoe UI" w:hAnsi="Segoe UI" w:cs="Segoe UI"/>
      <w:sz w:val="18"/>
      <w:szCs w:val="18"/>
    </w:rPr>
  </w:style>
  <w:style w:type="paragraph" w:styleId="Nagwek">
    <w:name w:val="header"/>
    <w:basedOn w:val="Normalny"/>
    <w:link w:val="NagwekZnak"/>
    <w:uiPriority w:val="99"/>
    <w:unhideWhenUsed/>
    <w:rsid w:val="00F26E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6E53"/>
  </w:style>
  <w:style w:type="paragraph" w:styleId="Stopka">
    <w:name w:val="footer"/>
    <w:basedOn w:val="Normalny"/>
    <w:link w:val="StopkaZnak"/>
    <w:uiPriority w:val="99"/>
    <w:unhideWhenUsed/>
    <w:rsid w:val="00F26E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6E53"/>
  </w:style>
  <w:style w:type="character" w:customStyle="1" w:styleId="Nagwek2Znak">
    <w:name w:val="Nagłówek 2 Znak"/>
    <w:basedOn w:val="Domylnaczcionkaakapitu"/>
    <w:link w:val="Nagwek2"/>
    <w:uiPriority w:val="9"/>
    <w:rsid w:val="00DD7F17"/>
    <w:rPr>
      <w:rFonts w:asciiTheme="majorHAnsi" w:eastAsiaTheme="majorEastAsia" w:hAnsiTheme="majorHAnsi" w:cstheme="majorBidi"/>
      <w:color w:val="2F5496" w:themeColor="accent1" w:themeShade="BF"/>
      <w:sz w:val="26"/>
      <w:szCs w:val="26"/>
    </w:rPr>
  </w:style>
  <w:style w:type="paragraph" w:styleId="Akapitzlist">
    <w:name w:val="List Paragraph"/>
    <w:aliases w:val="T_SZ_List Paragraph,Numerowanie,List Paragraph,L1,Akapit z listą5,Nagłowek 3,Preambuła,Akapit z listą BS,Kolorowa lista — akcent 11,Dot pt,F5 List Paragraph,Recommendation,List Paragraph11,lp1,maz_wyliczenie,opis dzialania,K-P_odwolanie"/>
    <w:basedOn w:val="Normalny"/>
    <w:link w:val="AkapitzlistZnak"/>
    <w:uiPriority w:val="1"/>
    <w:qFormat/>
    <w:rsid w:val="0000274F"/>
    <w:pPr>
      <w:spacing w:after="120" w:line="276" w:lineRule="auto"/>
      <w:ind w:left="720"/>
      <w:contextualSpacing/>
    </w:pPr>
    <w:rPr>
      <w:rFonts w:ascii="Calibri" w:eastAsia="Times New Roman" w:hAnsi="Calibri" w:cs="Times New Roman"/>
    </w:rPr>
  </w:style>
  <w:style w:type="character" w:styleId="Hipercze">
    <w:name w:val="Hyperlink"/>
    <w:uiPriority w:val="99"/>
    <w:unhideWhenUsed/>
    <w:rsid w:val="002020FB"/>
    <w:rPr>
      <w:color w:val="000000" w:themeColor="text1"/>
      <w:u w:val="single"/>
    </w:rPr>
  </w:style>
  <w:style w:type="character" w:customStyle="1" w:styleId="AkapitzlistZnak">
    <w:name w:val="Akapit z listą Znak"/>
    <w:aliases w:val="T_SZ_List Paragraph Znak,Numerowanie Znak,List Paragraph Znak,L1 Znak,Akapit z listą5 Znak,Nagłowek 3 Znak,Preambuła Znak,Akapit z listą BS Znak,Kolorowa lista — akcent 11 Znak,Dot pt Znak,F5 List Paragraph Znak,Recommendation Znak"/>
    <w:link w:val="Akapitzlist"/>
    <w:uiPriority w:val="1"/>
    <w:qFormat/>
    <w:rsid w:val="0000274F"/>
    <w:rPr>
      <w:rFonts w:ascii="Calibri" w:eastAsia="Times New Roman" w:hAnsi="Calibri" w:cs="Times New Roman"/>
    </w:rPr>
  </w:style>
  <w:style w:type="paragraph" w:customStyle="1" w:styleId="Default">
    <w:name w:val="Default"/>
    <w:qFormat/>
    <w:rsid w:val="007E4DCF"/>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pl-PL"/>
    </w:rPr>
  </w:style>
  <w:style w:type="numbering" w:customStyle="1" w:styleId="Zaimportowanystyl7">
    <w:name w:val="Zaimportowany styl 7"/>
    <w:rsid w:val="007E4DCF"/>
    <w:pPr>
      <w:numPr>
        <w:numId w:val="11"/>
      </w:numPr>
    </w:pPr>
  </w:style>
  <w:style w:type="numbering" w:customStyle="1" w:styleId="Zaimportowanystyl8">
    <w:name w:val="Zaimportowany styl 8"/>
    <w:rsid w:val="007E4DCF"/>
    <w:pPr>
      <w:numPr>
        <w:numId w:val="13"/>
      </w:numPr>
    </w:pPr>
  </w:style>
  <w:style w:type="paragraph" w:styleId="Tekstpodstawowywcity2">
    <w:name w:val="Body Text Indent 2"/>
    <w:link w:val="Tekstpodstawowywcity2Znak"/>
    <w:rsid w:val="00A25BAD"/>
    <w:pPr>
      <w:pBdr>
        <w:top w:val="nil"/>
        <w:left w:val="nil"/>
        <w:bottom w:val="nil"/>
        <w:right w:val="nil"/>
        <w:between w:val="nil"/>
        <w:bar w:val="nil"/>
      </w:pBdr>
      <w:spacing w:after="120" w:line="480" w:lineRule="auto"/>
      <w:ind w:left="283"/>
    </w:pPr>
    <w:rPr>
      <w:rFonts w:ascii="Calibri" w:eastAsia="Calibri" w:hAnsi="Calibri" w:cs="Calibri"/>
      <w:color w:val="000000"/>
      <w:u w:color="000000"/>
      <w:bdr w:val="nil"/>
      <w:lang w:eastAsia="pl-PL"/>
    </w:rPr>
  </w:style>
  <w:style w:type="character" w:customStyle="1" w:styleId="Tekstpodstawowywcity2Znak">
    <w:name w:val="Tekst podstawowy wcięty 2 Znak"/>
    <w:basedOn w:val="Domylnaczcionkaakapitu"/>
    <w:link w:val="Tekstpodstawowywcity2"/>
    <w:rsid w:val="00A25BAD"/>
    <w:rPr>
      <w:rFonts w:ascii="Calibri" w:eastAsia="Calibri" w:hAnsi="Calibri" w:cs="Calibri"/>
      <w:color w:val="000000"/>
      <w:u w:color="000000"/>
      <w:bdr w:val="nil"/>
      <w:lang w:eastAsia="pl-PL"/>
    </w:rPr>
  </w:style>
  <w:style w:type="numbering" w:customStyle="1" w:styleId="Zaimportowanystyl5">
    <w:name w:val="Zaimportowany styl 5"/>
    <w:rsid w:val="00A25BAD"/>
    <w:pPr>
      <w:numPr>
        <w:numId w:val="23"/>
      </w:numPr>
    </w:pPr>
  </w:style>
  <w:style w:type="numbering" w:customStyle="1" w:styleId="Zaimportowanystyl6">
    <w:name w:val="Zaimportowany styl 6"/>
    <w:rsid w:val="00A25BAD"/>
    <w:pPr>
      <w:numPr>
        <w:numId w:val="26"/>
      </w:numPr>
    </w:pPr>
  </w:style>
  <w:style w:type="numbering" w:customStyle="1" w:styleId="Zaimportowanystyl4">
    <w:name w:val="Zaimportowany styl 4"/>
    <w:rsid w:val="00A25BAD"/>
    <w:pPr>
      <w:numPr>
        <w:numId w:val="30"/>
      </w:numPr>
    </w:pPr>
  </w:style>
  <w:style w:type="paragraph" w:styleId="Poprawka">
    <w:name w:val="Revision"/>
    <w:hidden/>
    <w:uiPriority w:val="99"/>
    <w:semiHidden/>
    <w:rsid w:val="00F6589F"/>
    <w:pPr>
      <w:spacing w:after="0" w:line="240" w:lineRule="auto"/>
    </w:pPr>
  </w:style>
  <w:style w:type="character" w:styleId="UyteHipercze">
    <w:name w:val="FollowedHyperlink"/>
    <w:basedOn w:val="Domylnaczcionkaakapitu"/>
    <w:uiPriority w:val="99"/>
    <w:semiHidden/>
    <w:unhideWhenUsed/>
    <w:rsid w:val="00FB1D96"/>
    <w:rPr>
      <w:color w:val="954F72" w:themeColor="followedHyperlink"/>
      <w:u w:val="single"/>
    </w:rPr>
  </w:style>
  <w:style w:type="character" w:styleId="Nierozpoznanawzmianka">
    <w:name w:val="Unresolved Mention"/>
    <w:basedOn w:val="Domylnaczcionkaakapitu"/>
    <w:uiPriority w:val="99"/>
    <w:semiHidden/>
    <w:unhideWhenUsed/>
    <w:rsid w:val="00FB1D96"/>
    <w:rPr>
      <w:color w:val="605E5C"/>
      <w:shd w:val="clear" w:color="auto" w:fill="E1DFDD"/>
    </w:rPr>
  </w:style>
  <w:style w:type="character" w:customStyle="1" w:styleId="Nagwek1Znak">
    <w:name w:val="Nagłówek 1 Znak"/>
    <w:basedOn w:val="Domylnaczcionkaakapitu"/>
    <w:link w:val="Nagwek1"/>
    <w:uiPriority w:val="9"/>
    <w:rsid w:val="005C7739"/>
    <w:rPr>
      <w:rFonts w:eastAsia="Calibri" w:cstheme="minorHAnsi"/>
      <w:b/>
      <w:color w:val="000000"/>
      <w:sz w:val="24"/>
      <w:szCs w:val="24"/>
      <w:lang w:eastAsia="pl-PL"/>
    </w:rPr>
  </w:style>
  <w:style w:type="paragraph" w:styleId="Tekstpodstawowy3">
    <w:name w:val="Body Text 3"/>
    <w:basedOn w:val="Normalny"/>
    <w:link w:val="Tekstpodstawowy3Znak"/>
    <w:uiPriority w:val="99"/>
    <w:semiHidden/>
    <w:unhideWhenUsed/>
    <w:rsid w:val="005F4E95"/>
    <w:pPr>
      <w:spacing w:after="120"/>
    </w:pPr>
    <w:rPr>
      <w:sz w:val="16"/>
      <w:szCs w:val="16"/>
    </w:rPr>
  </w:style>
  <w:style w:type="character" w:customStyle="1" w:styleId="Tekstpodstawowy3Znak">
    <w:name w:val="Tekst podstawowy 3 Znak"/>
    <w:basedOn w:val="Domylnaczcionkaakapitu"/>
    <w:link w:val="Tekstpodstawowy3"/>
    <w:uiPriority w:val="99"/>
    <w:semiHidden/>
    <w:rsid w:val="005F4E95"/>
    <w:rPr>
      <w:sz w:val="16"/>
      <w:szCs w:val="16"/>
    </w:rPr>
  </w:style>
  <w:style w:type="paragraph" w:styleId="Tekstpodstawowy">
    <w:name w:val="Body Text"/>
    <w:basedOn w:val="Normalny"/>
    <w:link w:val="TekstpodstawowyZnak"/>
    <w:uiPriority w:val="99"/>
    <w:semiHidden/>
    <w:unhideWhenUsed/>
    <w:rsid w:val="001A7C90"/>
    <w:pPr>
      <w:spacing w:after="120"/>
    </w:pPr>
  </w:style>
  <w:style w:type="character" w:customStyle="1" w:styleId="TekstpodstawowyZnak">
    <w:name w:val="Tekst podstawowy Znak"/>
    <w:basedOn w:val="Domylnaczcionkaakapitu"/>
    <w:link w:val="Tekstpodstawowy"/>
    <w:uiPriority w:val="99"/>
    <w:semiHidden/>
    <w:rsid w:val="001A7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4313">
      <w:bodyDiv w:val="1"/>
      <w:marLeft w:val="0"/>
      <w:marRight w:val="0"/>
      <w:marTop w:val="0"/>
      <w:marBottom w:val="0"/>
      <w:divBdr>
        <w:top w:val="none" w:sz="0" w:space="0" w:color="auto"/>
        <w:left w:val="none" w:sz="0" w:space="0" w:color="auto"/>
        <w:bottom w:val="none" w:sz="0" w:space="0" w:color="auto"/>
        <w:right w:val="none" w:sz="0" w:space="0" w:color="auto"/>
      </w:divBdr>
    </w:div>
    <w:div w:id="618877472">
      <w:bodyDiv w:val="1"/>
      <w:marLeft w:val="0"/>
      <w:marRight w:val="0"/>
      <w:marTop w:val="0"/>
      <w:marBottom w:val="0"/>
      <w:divBdr>
        <w:top w:val="none" w:sz="0" w:space="0" w:color="auto"/>
        <w:left w:val="none" w:sz="0" w:space="0" w:color="auto"/>
        <w:bottom w:val="none" w:sz="0" w:space="0" w:color="auto"/>
        <w:right w:val="none" w:sz="0" w:space="0" w:color="auto"/>
      </w:divBdr>
    </w:div>
    <w:div w:id="186177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fron.org.pl" TargetMode="External"/><Relationship Id="rId3" Type="http://schemas.openxmlformats.org/officeDocument/2006/relationships/settings" Target="settings.xml"/><Relationship Id="rId7" Type="http://schemas.openxmlformats.org/officeDocument/2006/relationships/hyperlink" Target="mailto:kancelaria@pfron.or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2222</Words>
  <Characters>13334</Characters>
  <Application>Microsoft Office Word</Application>
  <DocSecurity>4</DocSecurity>
  <Lines>111</Lines>
  <Paragraphs>31</Paragraphs>
  <ScaleCrop>false</ScaleCrop>
  <HeadingPairs>
    <vt:vector size="2" baseType="variant">
      <vt:variant>
        <vt:lpstr>Tytuł</vt:lpstr>
      </vt:variant>
      <vt:variant>
        <vt:i4>1</vt:i4>
      </vt:variant>
    </vt:vector>
  </HeadingPairs>
  <TitlesOfParts>
    <vt:vector size="1" baseType="lpstr">
      <vt:lpstr>Projekt umowy - adaptacje - tekst łatwy do czytania i rozumienia</vt:lpstr>
    </vt:vector>
  </TitlesOfParts>
  <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 - adaptacje - tekst łatwy do czytania i rozumienia</dc:title>
  <dc:subject/>
  <dc:creator>Rott Marta</dc:creator>
  <cp:keywords/>
  <dc:description/>
  <cp:lastModifiedBy>Nejman Maria</cp:lastModifiedBy>
  <cp:revision>2</cp:revision>
  <dcterms:created xsi:type="dcterms:W3CDTF">2025-10-20T11:27:00Z</dcterms:created>
  <dcterms:modified xsi:type="dcterms:W3CDTF">2025-10-20T11:27:00Z</dcterms:modified>
</cp:coreProperties>
</file>