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4ACE" w14:textId="2487256F" w:rsidR="00001C9D" w:rsidRPr="00065135" w:rsidRDefault="00001C9D" w:rsidP="008D2F1F"/>
    <w:p w14:paraId="737089F7" w14:textId="327D3E8B" w:rsidR="00001C9D" w:rsidRDefault="00ED7280" w:rsidP="006525CE">
      <w:pPr>
        <w:spacing w:after="200"/>
        <w:jc w:val="right"/>
      </w:pPr>
      <w:r w:rsidRPr="00065135">
        <w:t>Warszawa</w:t>
      </w:r>
      <w:r w:rsidR="00570B20">
        <w:t xml:space="preserve">, </w:t>
      </w:r>
      <w:r w:rsidR="006602A8">
        <w:t>20 listopada</w:t>
      </w:r>
      <w:r w:rsidR="00B5470C">
        <w:t xml:space="preserve"> 2025</w:t>
      </w:r>
    </w:p>
    <w:p w14:paraId="3F69AD5C" w14:textId="77777777" w:rsidR="00001C9D" w:rsidRPr="00065135" w:rsidRDefault="00001C9D" w:rsidP="006525CE">
      <w:pPr>
        <w:spacing w:after="200"/>
        <w:jc w:val="right"/>
        <w:sectPr w:rsidR="00001C9D" w:rsidRPr="00065135" w:rsidSect="00B737D3">
          <w:footerReference w:type="default" r:id="rId11"/>
          <w:headerReference w:type="first" r:id="rId12"/>
          <w:footerReference w:type="first" r:id="rId13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6FB3CA3E" w14:textId="77777777" w:rsidR="006602A8" w:rsidRPr="00C20A7C" w:rsidRDefault="006602A8" w:rsidP="006602A8">
      <w:pPr>
        <w:ind w:left="5103"/>
      </w:pPr>
      <w:r w:rsidRPr="00851612">
        <w:rPr>
          <w:b/>
          <w:bCs/>
        </w:rPr>
        <w:t>Wszyscy Wykonawcy</w:t>
      </w:r>
    </w:p>
    <w:p w14:paraId="685B03CD" w14:textId="77777777" w:rsidR="006602A8" w:rsidRDefault="006602A8" w:rsidP="006602A8">
      <w:pPr>
        <w:jc w:val="right"/>
        <w:rPr>
          <w:b/>
          <w:bCs/>
        </w:rPr>
      </w:pPr>
    </w:p>
    <w:p w14:paraId="06ADAEEF" w14:textId="1E6ECB1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Dotyczy</w:t>
      </w:r>
      <w:r w:rsidRPr="00965A55">
        <w:rPr>
          <w:b/>
          <w:bCs/>
          <w:sz w:val="28"/>
          <w:szCs w:val="28"/>
        </w:rPr>
        <w:t xml:space="preserve"> Zapytania ofertowego n</w:t>
      </w:r>
      <w:r w:rsidRPr="00965A55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bookmarkStart w:id="0" w:name="_Hlk108195461"/>
      <w:r w:rsidR="00AA012E" w:rsidRPr="00AA012E">
        <w:rPr>
          <w:b/>
          <w:bCs/>
          <w:sz w:val="28"/>
          <w:szCs w:val="28"/>
        </w:rPr>
        <w:t>wykonanie usługi w zakresie opracowania ,,Studium wykonalności modernizacji lub innego sposobu zagospodarowania budynku PFRON</w:t>
      </w:r>
      <w:r w:rsidRPr="00AA012E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</w:p>
    <w:p w14:paraId="501CCA09" w14:textId="7777777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7F927C" w14:textId="7777777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23895E" w14:textId="77777777" w:rsidR="006602A8" w:rsidRDefault="006602A8" w:rsidP="006602A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5A55">
        <w:rPr>
          <w:rFonts w:asciiTheme="minorHAnsi" w:hAnsiTheme="minorHAnsi" w:cstheme="minorHAnsi"/>
        </w:rPr>
        <w:t>Zamawiający dokonał następującej zmiany w treści Zapytania ofertowego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659D1C3" w14:textId="77777777" w:rsidR="006602A8" w:rsidRPr="00965A55" w:rsidRDefault="006602A8" w:rsidP="006602A8">
      <w:pPr>
        <w:pStyle w:val="Akapitzlist"/>
        <w:numPr>
          <w:ilvl w:val="0"/>
          <w:numId w:val="23"/>
        </w:numPr>
        <w:spacing w:after="0"/>
        <w:ind w:left="357" w:hanging="357"/>
        <w:rPr>
          <w:rFonts w:cstheme="minorHAnsi"/>
        </w:rPr>
      </w:pPr>
      <w:r w:rsidRPr="00965A55">
        <w:rPr>
          <w:rFonts w:asciiTheme="minorHAnsi" w:hAnsiTheme="minorHAnsi" w:cstheme="minorHAnsi"/>
        </w:rPr>
        <w:t>W ustępie 6 ,,</w:t>
      </w:r>
      <w:r w:rsidRPr="00965A55">
        <w:rPr>
          <w:rFonts w:cstheme="minorHAnsi"/>
        </w:rPr>
        <w:t xml:space="preserve">Określenie miejsca, sposobu i terminu składania ofert”  </w:t>
      </w:r>
    </w:p>
    <w:p w14:paraId="2ED0EDEC" w14:textId="6D79ED5A" w:rsidR="006602A8" w:rsidRPr="00965A55" w:rsidRDefault="006602A8" w:rsidP="006602A8">
      <w:pPr>
        <w:pStyle w:val="Akapitzlist"/>
        <w:spacing w:after="0"/>
        <w:ind w:left="714" w:hanging="357"/>
        <w:rPr>
          <w:rFonts w:cstheme="minorHAnsi"/>
        </w:rPr>
      </w:pPr>
      <w:r w:rsidRPr="00965A55">
        <w:rPr>
          <w:rFonts w:cstheme="minorHAnsi"/>
        </w:rPr>
        <w:t>Było: ,</w:t>
      </w:r>
      <w:r w:rsidR="00931CF3">
        <w:rPr>
          <w:rFonts w:cstheme="minorHAnsi"/>
        </w:rPr>
        <w:t>,</w:t>
      </w:r>
      <w:r w:rsidRPr="00965A55">
        <w:rPr>
          <w:rFonts w:cstheme="minorHAnsi"/>
        </w:rPr>
        <w:t>1 Termin składania ofert do dnia 21.11.2025 r. do godziny 13:00”.</w:t>
      </w:r>
    </w:p>
    <w:p w14:paraId="20444689" w14:textId="79B18439" w:rsidR="006602A8" w:rsidRDefault="006602A8" w:rsidP="006602A8">
      <w:pPr>
        <w:pStyle w:val="Nagwek2"/>
        <w:spacing w:before="0" w:after="0"/>
        <w:ind w:left="357"/>
        <w:rPr>
          <w:rFonts w:cstheme="minorHAnsi"/>
          <w:sz w:val="24"/>
          <w:szCs w:val="24"/>
        </w:rPr>
      </w:pPr>
      <w:r w:rsidRPr="006602A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Zmieniono na: ,,1 </w:t>
      </w:r>
      <w:r w:rsidRPr="006602A8">
        <w:rPr>
          <w:rFonts w:cstheme="minorHAnsi"/>
          <w:b w:val="0"/>
          <w:bCs w:val="0"/>
          <w:sz w:val="24"/>
          <w:szCs w:val="24"/>
        </w:rPr>
        <w:t>Termin składania ofert do dnia</w:t>
      </w:r>
      <w:r w:rsidRPr="00965A55">
        <w:rPr>
          <w:rFonts w:cstheme="minorHAnsi"/>
          <w:sz w:val="24"/>
          <w:szCs w:val="24"/>
        </w:rPr>
        <w:t xml:space="preserve"> 26.11.2025 r. do godziny 13:00</w:t>
      </w:r>
      <w:r w:rsidR="00931CF3">
        <w:rPr>
          <w:rFonts w:cstheme="minorHAnsi"/>
          <w:sz w:val="24"/>
          <w:szCs w:val="24"/>
        </w:rPr>
        <w:t>”.</w:t>
      </w:r>
    </w:p>
    <w:p w14:paraId="7652BA67" w14:textId="77777777" w:rsidR="006602A8" w:rsidRDefault="006602A8" w:rsidP="006602A8">
      <w:pPr>
        <w:pStyle w:val="Nagwek2"/>
        <w:spacing w:before="120"/>
        <w:rPr>
          <w:rFonts w:cstheme="minorHAnsi"/>
          <w:sz w:val="24"/>
          <w:szCs w:val="24"/>
        </w:rPr>
      </w:pPr>
    </w:p>
    <w:p w14:paraId="2EF7B911" w14:textId="77777777" w:rsidR="00931CF3" w:rsidRDefault="00931CF3" w:rsidP="00931CF3"/>
    <w:p w14:paraId="032102AA" w14:textId="77777777" w:rsidR="00931CF3" w:rsidRDefault="00931CF3" w:rsidP="00931CF3"/>
    <w:p w14:paraId="7479B54C" w14:textId="77777777" w:rsidR="00931CF3" w:rsidRDefault="00931CF3" w:rsidP="00931CF3"/>
    <w:p w14:paraId="66D6A02D" w14:textId="77777777" w:rsidR="00931CF3" w:rsidRDefault="00931CF3" w:rsidP="00931CF3"/>
    <w:p w14:paraId="720E99ED" w14:textId="77777777" w:rsidR="00931CF3" w:rsidRDefault="00931CF3" w:rsidP="00931CF3"/>
    <w:p w14:paraId="29DB3ACF" w14:textId="77777777" w:rsidR="00931CF3" w:rsidRDefault="00931CF3" w:rsidP="00931CF3"/>
    <w:p w14:paraId="7772DC2D" w14:textId="77777777" w:rsidR="00931CF3" w:rsidRDefault="00931CF3" w:rsidP="00931CF3"/>
    <w:p w14:paraId="17FA621C" w14:textId="77777777" w:rsidR="00931CF3" w:rsidRDefault="00931CF3" w:rsidP="00931CF3"/>
    <w:p w14:paraId="3F5FE7A8" w14:textId="77777777" w:rsidR="00931CF3" w:rsidRDefault="00931CF3" w:rsidP="00931CF3"/>
    <w:p w14:paraId="054C8E9A" w14:textId="77777777" w:rsidR="00931CF3" w:rsidRDefault="00931CF3" w:rsidP="00931CF3"/>
    <w:p w14:paraId="66FF4540" w14:textId="77777777" w:rsidR="00931CF3" w:rsidRDefault="00931CF3" w:rsidP="00931CF3"/>
    <w:p w14:paraId="170DB603" w14:textId="77777777" w:rsidR="00931CF3" w:rsidRPr="00931CF3" w:rsidRDefault="00931CF3" w:rsidP="00931CF3"/>
    <w:p w14:paraId="3DBDC816" w14:textId="77777777" w:rsidR="00001C9D" w:rsidRPr="00065135" w:rsidRDefault="00ED7280" w:rsidP="00570B20">
      <w:pPr>
        <w:pStyle w:val="Nagwek2"/>
        <w:spacing w:before="120"/>
      </w:pPr>
      <w:r w:rsidRPr="00065135">
        <w:t>Treść ze stopki pisma</w:t>
      </w:r>
    </w:p>
    <w:p w14:paraId="34B1B9AD" w14:textId="77777777" w:rsidR="00001C9D" w:rsidRDefault="00ED7280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4" w:history="1">
        <w:r w:rsidRPr="001C0D16">
          <w:rPr>
            <w:rStyle w:val="Hipercze"/>
          </w:rPr>
          <w:t>www.pfron.org.pl</w:t>
        </w:r>
      </w:hyperlink>
    </w:p>
    <w:sectPr w:rsidR="00001C9D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D722" w14:textId="77777777" w:rsidR="00B875CA" w:rsidRDefault="00B875CA">
      <w:pPr>
        <w:spacing w:after="0" w:line="240" w:lineRule="auto"/>
      </w:pPr>
      <w:r>
        <w:separator/>
      </w:r>
    </w:p>
  </w:endnote>
  <w:endnote w:type="continuationSeparator" w:id="0">
    <w:p w14:paraId="6ECDF65F" w14:textId="77777777" w:rsidR="00B875CA" w:rsidRDefault="00B8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579A" w14:textId="77777777" w:rsidR="00001C9D" w:rsidRDefault="00ED7280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3BDE77AA" wp14:editId="60A17678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4312855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224E" w14:textId="77777777" w:rsidR="00001C9D" w:rsidRDefault="00ED7280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EDAAB4B" wp14:editId="25EA63CB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299932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16E4" w14:textId="77777777" w:rsidR="00B875CA" w:rsidRDefault="00B875CA">
      <w:pPr>
        <w:spacing w:after="0" w:line="240" w:lineRule="auto"/>
      </w:pPr>
      <w:r>
        <w:separator/>
      </w:r>
    </w:p>
  </w:footnote>
  <w:footnote w:type="continuationSeparator" w:id="0">
    <w:p w14:paraId="4353DADE" w14:textId="77777777" w:rsidR="00B875CA" w:rsidRDefault="00B8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98F5" w14:textId="77777777" w:rsidR="00001C9D" w:rsidRDefault="00ED7280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D4ABEE6" wp14:editId="278A4736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2114718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4056D073" w14:textId="77777777" w:rsidR="00001C9D" w:rsidRDefault="00001C9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386F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9D20C86" w:tentative="1">
      <w:start w:val="1"/>
      <w:numFmt w:val="lowerLetter"/>
      <w:lvlText w:val="%2."/>
      <w:lvlJc w:val="left"/>
      <w:pPr>
        <w:ind w:left="1788" w:hanging="360"/>
      </w:pPr>
    </w:lvl>
    <w:lvl w:ilvl="2" w:tplc="D4F8E616" w:tentative="1">
      <w:start w:val="1"/>
      <w:numFmt w:val="lowerRoman"/>
      <w:lvlText w:val="%3."/>
      <w:lvlJc w:val="right"/>
      <w:pPr>
        <w:ind w:left="2508" w:hanging="180"/>
      </w:pPr>
    </w:lvl>
    <w:lvl w:ilvl="3" w:tplc="6E924D88" w:tentative="1">
      <w:start w:val="1"/>
      <w:numFmt w:val="decimal"/>
      <w:lvlText w:val="%4."/>
      <w:lvlJc w:val="left"/>
      <w:pPr>
        <w:ind w:left="3228" w:hanging="360"/>
      </w:pPr>
    </w:lvl>
    <w:lvl w:ilvl="4" w:tplc="E332A5F4" w:tentative="1">
      <w:start w:val="1"/>
      <w:numFmt w:val="lowerLetter"/>
      <w:lvlText w:val="%5."/>
      <w:lvlJc w:val="left"/>
      <w:pPr>
        <w:ind w:left="3948" w:hanging="360"/>
      </w:pPr>
    </w:lvl>
    <w:lvl w:ilvl="5" w:tplc="07CC55A6" w:tentative="1">
      <w:start w:val="1"/>
      <w:numFmt w:val="lowerRoman"/>
      <w:lvlText w:val="%6."/>
      <w:lvlJc w:val="right"/>
      <w:pPr>
        <w:ind w:left="4668" w:hanging="180"/>
      </w:pPr>
    </w:lvl>
    <w:lvl w:ilvl="6" w:tplc="46BAB8D4" w:tentative="1">
      <w:start w:val="1"/>
      <w:numFmt w:val="decimal"/>
      <w:lvlText w:val="%7."/>
      <w:lvlJc w:val="left"/>
      <w:pPr>
        <w:ind w:left="5388" w:hanging="360"/>
      </w:pPr>
    </w:lvl>
    <w:lvl w:ilvl="7" w:tplc="1722D28A" w:tentative="1">
      <w:start w:val="1"/>
      <w:numFmt w:val="lowerLetter"/>
      <w:lvlText w:val="%8."/>
      <w:lvlJc w:val="left"/>
      <w:pPr>
        <w:ind w:left="6108" w:hanging="360"/>
      </w:pPr>
    </w:lvl>
    <w:lvl w:ilvl="8" w:tplc="9B6C02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178B5"/>
    <w:multiLevelType w:val="hybridMultilevel"/>
    <w:tmpl w:val="1E0ADF32"/>
    <w:lvl w:ilvl="0" w:tplc="FA82DA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DA103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EA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6D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64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A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E6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D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A7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6C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F7CDF"/>
    <w:multiLevelType w:val="hybridMultilevel"/>
    <w:tmpl w:val="E2D6E610"/>
    <w:lvl w:ilvl="0" w:tplc="EB747C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76C64"/>
    <w:multiLevelType w:val="hybridMultilevel"/>
    <w:tmpl w:val="2D58DAC2"/>
    <w:lvl w:ilvl="0" w:tplc="DA0EC8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009765">
    <w:abstractNumId w:val="5"/>
  </w:num>
  <w:num w:numId="2" w16cid:durableId="594899766">
    <w:abstractNumId w:val="3"/>
  </w:num>
  <w:num w:numId="3" w16cid:durableId="1253515401">
    <w:abstractNumId w:val="17"/>
  </w:num>
  <w:num w:numId="4" w16cid:durableId="1274750575">
    <w:abstractNumId w:val="14"/>
  </w:num>
  <w:num w:numId="5" w16cid:durableId="889876351">
    <w:abstractNumId w:val="1"/>
  </w:num>
  <w:num w:numId="6" w16cid:durableId="2081830310">
    <w:abstractNumId w:val="18"/>
  </w:num>
  <w:num w:numId="7" w16cid:durableId="1045057740">
    <w:abstractNumId w:val="8"/>
  </w:num>
  <w:num w:numId="8" w16cid:durableId="1824932903">
    <w:abstractNumId w:val="0"/>
  </w:num>
  <w:num w:numId="9" w16cid:durableId="2072119704">
    <w:abstractNumId w:val="7"/>
  </w:num>
  <w:num w:numId="10" w16cid:durableId="2126726556">
    <w:abstractNumId w:val="9"/>
  </w:num>
  <w:num w:numId="11" w16cid:durableId="20404158">
    <w:abstractNumId w:val="21"/>
  </w:num>
  <w:num w:numId="12" w16cid:durableId="1460994245">
    <w:abstractNumId w:val="20"/>
  </w:num>
  <w:num w:numId="13" w16cid:durableId="150949841">
    <w:abstractNumId w:val="15"/>
  </w:num>
  <w:num w:numId="14" w16cid:durableId="432626980">
    <w:abstractNumId w:val="10"/>
  </w:num>
  <w:num w:numId="15" w16cid:durableId="1112238143">
    <w:abstractNumId w:val="13"/>
  </w:num>
  <w:num w:numId="16" w16cid:durableId="832334586">
    <w:abstractNumId w:val="19"/>
  </w:num>
  <w:num w:numId="17" w16cid:durableId="1704789952">
    <w:abstractNumId w:val="22"/>
  </w:num>
  <w:num w:numId="18" w16cid:durableId="1253659542">
    <w:abstractNumId w:val="12"/>
  </w:num>
  <w:num w:numId="19" w16cid:durableId="1379550338">
    <w:abstractNumId w:val="2"/>
  </w:num>
  <w:num w:numId="20" w16cid:durableId="1651905460">
    <w:abstractNumId w:val="6"/>
  </w:num>
  <w:num w:numId="21" w16cid:durableId="1568415417">
    <w:abstractNumId w:val="16"/>
  </w:num>
  <w:num w:numId="22" w16cid:durableId="681711746">
    <w:abstractNumId w:val="11"/>
  </w:num>
  <w:num w:numId="23" w16cid:durableId="355087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95"/>
    <w:rsid w:val="00001C9D"/>
    <w:rsid w:val="0003385C"/>
    <w:rsid w:val="00052F63"/>
    <w:rsid w:val="000B1C0F"/>
    <w:rsid w:val="00183C47"/>
    <w:rsid w:val="00192E37"/>
    <w:rsid w:val="00276AC1"/>
    <w:rsid w:val="002856AC"/>
    <w:rsid w:val="002923D4"/>
    <w:rsid w:val="00324350"/>
    <w:rsid w:val="003C39EE"/>
    <w:rsid w:val="00405757"/>
    <w:rsid w:val="00405E6D"/>
    <w:rsid w:val="00464C95"/>
    <w:rsid w:val="00517F1D"/>
    <w:rsid w:val="00570B20"/>
    <w:rsid w:val="005B684D"/>
    <w:rsid w:val="006602A8"/>
    <w:rsid w:val="006E0FC1"/>
    <w:rsid w:val="00750771"/>
    <w:rsid w:val="007B7432"/>
    <w:rsid w:val="008465AD"/>
    <w:rsid w:val="00850C99"/>
    <w:rsid w:val="008D398E"/>
    <w:rsid w:val="00931CF3"/>
    <w:rsid w:val="00AA012E"/>
    <w:rsid w:val="00B5470C"/>
    <w:rsid w:val="00B875CA"/>
    <w:rsid w:val="00B95A8E"/>
    <w:rsid w:val="00C02750"/>
    <w:rsid w:val="00C13391"/>
    <w:rsid w:val="00E74431"/>
    <w:rsid w:val="00E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353"/>
  <w15:docId w15:val="{274F38E6-CDD2-4D5D-80E2-E13CD0CA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6AC1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34"/>
    <w:qFormat/>
    <w:rsid w:val="006602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2B49D-BE9D-49B8-A665-7A847BD356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e16ae5-0c01-47e1-abc9-62b37e2a5124"/>
    <ds:schemaRef ds:uri="d3f86bea-fd2d-4685-a72a-16db52edfa1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20250717 Wyjaśnienie treści SWZ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20250717 Wyjaśnienie treści SWZ</dc:title>
  <dc:creator>PFRON</dc:creator>
  <cp:lastModifiedBy>Ornatowski Krzysztof</cp:lastModifiedBy>
  <cp:revision>2</cp:revision>
  <cp:lastPrinted>2018-05-09T10:06:00Z</cp:lastPrinted>
  <dcterms:created xsi:type="dcterms:W3CDTF">2025-11-20T13:05:00Z</dcterms:created>
  <dcterms:modified xsi:type="dcterms:W3CDTF">2025-11-20T13:05:00Z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