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7F68" w14:textId="77777777" w:rsidR="002A5850" w:rsidRPr="008D4574" w:rsidRDefault="002A5850" w:rsidP="002A5850">
      <w:pPr>
        <w:spacing w:before="480" w:after="240" w:line="276" w:lineRule="auto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8D4574">
        <w:rPr>
          <w:rFonts w:eastAsia="Calibri" w:cstheme="minorHAnsi"/>
          <w:bCs/>
          <w:color w:val="000000"/>
          <w:sz w:val="24"/>
          <w:szCs w:val="24"/>
          <w:lang w:eastAsia="pl-PL"/>
        </w:rPr>
        <w:t>Umowa nr …</w:t>
      </w:r>
      <w:proofErr w:type="gramStart"/>
      <w:r w:rsidRPr="008D4574">
        <w:rPr>
          <w:rFonts w:eastAsia="Calibri" w:cstheme="minorHAnsi"/>
          <w:bCs/>
          <w:color w:val="000000"/>
          <w:sz w:val="24"/>
          <w:szCs w:val="24"/>
          <w:lang w:eastAsia="pl-PL"/>
        </w:rPr>
        <w:t>…....</w:t>
      </w:r>
      <w:proofErr w:type="gramEnd"/>
      <w:r w:rsidRPr="008D4574">
        <w:rPr>
          <w:rFonts w:eastAsia="Calibri" w:cstheme="minorHAnsi"/>
          <w:bCs/>
          <w:color w:val="000000"/>
          <w:sz w:val="24"/>
          <w:szCs w:val="24"/>
          <w:lang w:eastAsia="pl-PL"/>
        </w:rPr>
        <w:t>./.../...</w:t>
      </w:r>
    </w:p>
    <w:p w14:paraId="061F0416" w14:textId="4422A701" w:rsidR="00EB2718" w:rsidRPr="0000274F" w:rsidRDefault="00EB2718" w:rsidP="00EB2718">
      <w:pPr>
        <w:spacing w:after="240" w:line="276" w:lineRule="auto"/>
        <w:ind w:left="34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>zawarta w dniu .......................................... 20</w:t>
      </w:r>
      <w:r w:rsidR="000160EC">
        <w:rPr>
          <w:rFonts w:eastAsia="Calibri" w:cstheme="minorHAnsi"/>
          <w:bCs/>
          <w:color w:val="000000"/>
          <w:sz w:val="24"/>
          <w:szCs w:val="24"/>
          <w:lang w:eastAsia="pl-PL"/>
        </w:rPr>
        <w:t>26</w:t>
      </w: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 r. </w:t>
      </w:r>
    </w:p>
    <w:p w14:paraId="6EEC69E0" w14:textId="77777777" w:rsidR="00EB2718" w:rsidRPr="0000274F" w:rsidRDefault="00EB2718" w:rsidP="00EB2718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pomiędzy: </w:t>
      </w:r>
    </w:p>
    <w:p w14:paraId="7EA6A4D1" w14:textId="23F67378" w:rsidR="00EB2718" w:rsidRPr="0000274F" w:rsidRDefault="00EB2718" w:rsidP="00EB2718">
      <w:pPr>
        <w:spacing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Państwowym Funduszem Rehabilitacji Osób Niepełnosprawnych</w:t>
      </w:r>
      <w:r w:rsidRPr="0000274F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 siedzibą w Warszawie przy al. Jana Pawła II 13, NIP 525-10-00-810, reprezentowanym przez: </w:t>
      </w:r>
    </w:p>
    <w:p w14:paraId="5A0DDC3C" w14:textId="4020EA85" w:rsidR="00EB2718" w:rsidRPr="0000274F" w:rsidRDefault="00EB2718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8A2B4D6" w14:textId="77777777" w:rsidR="00DD7F17" w:rsidRPr="008D4574" w:rsidRDefault="00DD7F17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60C6E2CE" w14:textId="35003F66" w:rsidR="00EB2718" w:rsidRPr="008D4574" w:rsidRDefault="00EB2718" w:rsidP="00DD7F17">
      <w:pPr>
        <w:spacing w:after="49" w:line="276" w:lineRule="auto"/>
        <w:ind w:left="13" w:right="634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„Zamawiającym” a </w:t>
      </w:r>
    </w:p>
    <w:p w14:paraId="097363E8" w14:textId="03E31F4C" w:rsidR="00DD7F17" w:rsidRPr="008D4574" w:rsidRDefault="00DD7F17" w:rsidP="00DD7F17">
      <w:pPr>
        <w:tabs>
          <w:tab w:val="left" w:leader="dot" w:pos="9072"/>
        </w:tabs>
        <w:spacing w:after="10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48F7E016" w14:textId="2E3D8711" w:rsidR="00EB2718" w:rsidRPr="008D4574" w:rsidRDefault="00EB2718" w:rsidP="00EB2718">
      <w:pPr>
        <w:spacing w:after="10" w:line="276" w:lineRule="auto"/>
        <w:ind w:left="4" w:right="634" w:firstLine="9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„Wykonawcą” </w:t>
      </w:r>
    </w:p>
    <w:p w14:paraId="685C915E" w14:textId="77777777" w:rsidR="00EB2718" w:rsidRPr="0000274F" w:rsidRDefault="00EB2718" w:rsidP="00EB2718">
      <w:pPr>
        <w:spacing w:after="2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241BA22" w14:textId="77777777" w:rsidR="00EB2718" w:rsidRPr="0000274F" w:rsidRDefault="00EB2718" w:rsidP="00EB2718">
      <w:pPr>
        <w:spacing w:after="131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 następującej treści: </w:t>
      </w:r>
    </w:p>
    <w:p w14:paraId="6E8E9546" w14:textId="0B168C30" w:rsidR="00EB2718" w:rsidRPr="0000274F" w:rsidRDefault="00EB2718" w:rsidP="00DD7F17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00274F">
        <w:rPr>
          <w:rFonts w:asciiTheme="minorHAnsi" w:hAnsiTheme="minorHAnsi" w:cstheme="minorHAnsi"/>
          <w:color w:val="auto"/>
          <w:sz w:val="24"/>
          <w:szCs w:val="24"/>
        </w:rPr>
        <w:t>Paragraf 1</w:t>
      </w:r>
      <w:r w:rsidR="00F26E53" w:rsidRPr="0000274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9B21C4D" w14:textId="0E86B529" w:rsidR="007B24C3" w:rsidRPr="0000274F" w:rsidRDefault="00EB2718" w:rsidP="00EB589B">
      <w:pPr>
        <w:spacing w:before="120" w:after="120" w:line="276" w:lineRule="auto"/>
        <w:ind w:left="-10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</w:t>
      </w: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zamawia, a Wykonawca przyjmuje do wykonania </w:t>
      </w:r>
      <w:r w:rsidR="00071F8E" w:rsidRP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usługę na: „Mycie </w:t>
      </w:r>
      <w:r w:rsidR="007B24C3">
        <w:rPr>
          <w:rFonts w:eastAsia="Calibri" w:cstheme="minorHAnsi"/>
          <w:color w:val="000000"/>
          <w:sz w:val="24"/>
          <w:szCs w:val="24"/>
          <w:lang w:eastAsia="pl-PL"/>
        </w:rPr>
        <w:t xml:space="preserve">i doczyszczenie </w:t>
      </w:r>
      <w:r w:rsidR="00071F8E" w:rsidRPr="008D4574">
        <w:rPr>
          <w:rFonts w:eastAsia="Calibri" w:cstheme="minorHAnsi"/>
          <w:color w:val="000000"/>
          <w:sz w:val="24"/>
          <w:szCs w:val="24"/>
          <w:lang w:eastAsia="pl-PL"/>
        </w:rPr>
        <w:t>okien i elewacji w siedzibach Biura Państwowego Funduszu Rehabilitacji Osób Niepełnosprawnych w Warszawie oraz w miejscowości Macierzysz”</w:t>
      </w:r>
      <w:r w:rsidR="00EB589B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734B06">
        <w:rPr>
          <w:rFonts w:eastAsia="Calibri" w:cstheme="minorHAnsi"/>
          <w:color w:val="000000"/>
          <w:sz w:val="24"/>
          <w:szCs w:val="24"/>
          <w:lang w:eastAsia="pl-PL"/>
        </w:rPr>
        <w:t>zgodnie z załącznikami umowy o których mowa w paragrafie 2 ust. 3</w:t>
      </w:r>
      <w:r w:rsidR="00FC78A8">
        <w:rPr>
          <w:rFonts w:eastAsia="Calibri" w:cstheme="minorHAnsi"/>
          <w:color w:val="000000"/>
          <w:sz w:val="24"/>
          <w:szCs w:val="24"/>
          <w:lang w:eastAsia="pl-PL"/>
        </w:rPr>
        <w:t>, zwany dalej przedmiotem umowy.</w:t>
      </w:r>
    </w:p>
    <w:p w14:paraId="069C469C" w14:textId="3EDE65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44D757C" w14:textId="450D5CC2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Wykonawca oświadcza, że posiada warunki formalnoprawne, techniczne i</w:t>
      </w:r>
      <w:r w:rsidR="005C341A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organizacyjne do wykonania przedmiotu umowy, określonego w paragrafie 1</w:t>
      </w:r>
      <w:r w:rsidR="005A3BBA">
        <w:rPr>
          <w:rFonts w:eastAsia="Calibri" w:cstheme="minorHAnsi"/>
          <w:color w:val="000000"/>
          <w:sz w:val="24"/>
          <w:szCs w:val="24"/>
          <w:lang w:eastAsia="pl-PL"/>
        </w:rPr>
        <w:t xml:space="preserve"> oraz w opisie przedmiotu zmówienia zawartego w zapytaniu ofertowym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</w:p>
    <w:p w14:paraId="1AA0F356" w14:textId="073A11E3" w:rsidR="00EB2718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zamówienia nastąpi przy wykorzystaniu przez Wykonawcę jego najlepszej wiedzy i doświadczenia, zgodnie z obowiązującymi standardami w zakresie przedmiotu umowy. </w:t>
      </w:r>
    </w:p>
    <w:p w14:paraId="59CCEC82" w14:textId="6F9CF73D" w:rsidR="005A3BBA" w:rsidRDefault="005A3BBA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Integralnymi </w:t>
      </w:r>
      <w:r w:rsidR="00734B06">
        <w:rPr>
          <w:rFonts w:eastAsia="Calibri" w:cstheme="minorHAnsi"/>
          <w:color w:val="000000"/>
          <w:sz w:val="24"/>
          <w:szCs w:val="24"/>
          <w:lang w:eastAsia="pl-PL"/>
        </w:rPr>
        <w:t>załącznikami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umowy są: </w:t>
      </w:r>
    </w:p>
    <w:p w14:paraId="730CABB1" w14:textId="1BF310FA" w:rsidR="005A3BBA" w:rsidRDefault="005A3BBA" w:rsidP="005A3BBA">
      <w:pPr>
        <w:pStyle w:val="Akapitzlist"/>
        <w:numPr>
          <w:ilvl w:val="0"/>
          <w:numId w:val="11"/>
        </w:numPr>
        <w:spacing w:before="120"/>
        <w:ind w:right="28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Zapytanie ofertowe</w:t>
      </w:r>
      <w:r w:rsidR="00FC78A8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3CEE3B0A" w14:textId="52BB64A3" w:rsidR="005A3BBA" w:rsidRDefault="005A3BBA" w:rsidP="005A3BBA">
      <w:pPr>
        <w:pStyle w:val="Akapitzlist"/>
        <w:numPr>
          <w:ilvl w:val="0"/>
          <w:numId w:val="11"/>
        </w:numPr>
        <w:spacing w:before="120"/>
        <w:ind w:right="28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Oferta Wykonawcy</w:t>
      </w:r>
      <w:r w:rsidR="00FC78A8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2BA3E330" w14:textId="00506EA0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3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26EB907C" w14:textId="1A2D30DF" w:rsidR="007B24C3" w:rsidRPr="007B24C3" w:rsidRDefault="007B24C3" w:rsidP="007B24C3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0" w:name="_Hlk131556494"/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 xml:space="preserve">Umowa została zawarta na czas określony, </w:t>
      </w:r>
      <w:r w:rsidR="00E36DB8">
        <w:rPr>
          <w:rFonts w:eastAsia="Calibri" w:cstheme="minorHAnsi"/>
          <w:color w:val="000000"/>
          <w:sz w:val="24"/>
          <w:szCs w:val="24"/>
          <w:lang w:eastAsia="pl-PL"/>
        </w:rPr>
        <w:t xml:space="preserve">termin realizacji do 30 dni </w:t>
      </w:r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>licząc od dnia zawarcia umowy.</w:t>
      </w:r>
    </w:p>
    <w:p w14:paraId="4D8FDA1B" w14:textId="7FF075D0" w:rsidR="00F4224B" w:rsidRDefault="00F4224B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przedstawi Zamawiającemu harmonogram realizacji usługi w ciągu </w:t>
      </w:r>
      <w:r w:rsidR="007B24C3">
        <w:rPr>
          <w:rFonts w:eastAsia="Calibri" w:cstheme="minorHAnsi"/>
          <w:color w:val="000000"/>
          <w:sz w:val="24"/>
          <w:szCs w:val="24"/>
          <w:lang w:eastAsia="pl-PL"/>
        </w:rPr>
        <w:t>7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dni roboczych od dnia podpisania umowy. </w:t>
      </w:r>
    </w:p>
    <w:p w14:paraId="413546FF" w14:textId="32F3D3D8" w:rsidR="00F4224B" w:rsidRPr="0000274F" w:rsidRDefault="00F4224B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F4224B">
        <w:rPr>
          <w:rFonts w:eastAsia="Calibri" w:cstheme="minorHAnsi"/>
          <w:color w:val="000000"/>
          <w:sz w:val="24"/>
          <w:szCs w:val="24"/>
          <w:lang w:eastAsia="pl-PL"/>
        </w:rPr>
        <w:t>Większość prac może być wykonywanych przez cały tydzień, w dni robocze w godzinach: 9:00 do 15:45 – wewnątrz budynk</w:t>
      </w:r>
      <w:r>
        <w:rPr>
          <w:rFonts w:eastAsia="Calibri" w:cstheme="minorHAnsi"/>
          <w:color w:val="000000"/>
          <w:sz w:val="24"/>
          <w:szCs w:val="24"/>
          <w:lang w:eastAsia="pl-PL"/>
        </w:rPr>
        <w:t>ów</w:t>
      </w:r>
      <w:r w:rsidRPr="00F4224B">
        <w:rPr>
          <w:rFonts w:eastAsia="Calibri" w:cstheme="minorHAnsi"/>
          <w:color w:val="000000"/>
          <w:sz w:val="24"/>
          <w:szCs w:val="24"/>
          <w:lang w:eastAsia="pl-PL"/>
        </w:rPr>
        <w:t xml:space="preserve"> oraz od 7:00 do 18:00 na zewnątrz budynk</w:t>
      </w:r>
      <w:r>
        <w:rPr>
          <w:rFonts w:eastAsia="Calibri" w:cstheme="minorHAnsi"/>
          <w:color w:val="000000"/>
          <w:sz w:val="24"/>
          <w:szCs w:val="24"/>
          <w:lang w:eastAsia="pl-PL"/>
        </w:rPr>
        <w:t>ów.</w:t>
      </w:r>
    </w:p>
    <w:bookmarkEnd w:id="0"/>
    <w:p w14:paraId="0A8AAC5D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Zakończenie wykonania przedmiotu umowy zostanie potwierdzone protokołem odbioru przedmiotu umowy, podpisanym przez obie Strony. </w:t>
      </w:r>
    </w:p>
    <w:p w14:paraId="05032F00" w14:textId="62381BEA" w:rsidR="00EB2718" w:rsidRPr="00F05232" w:rsidRDefault="001E0949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Zwłoka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w wykonaniu przedmiotu umowy może nastąpić w przypadku wystąpienia okoliczności, za które winę ponosi Zamawiający oraz wystąpienia siły wyższej, pod warunkiem zgłoszenia takiej okoliczności na </w:t>
      </w:r>
      <w:r w:rsidR="00EB2718" w:rsidRPr="00F05232">
        <w:rPr>
          <w:rFonts w:eastAsia="Calibri" w:cstheme="minorHAnsi"/>
          <w:color w:val="000000"/>
          <w:sz w:val="24"/>
          <w:szCs w:val="24"/>
          <w:lang w:eastAsia="pl-PL"/>
        </w:rPr>
        <w:t>piśmie Zamawiającemu.</w:t>
      </w:r>
    </w:p>
    <w:p w14:paraId="662EC3DA" w14:textId="412FF9ED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F05232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wystąpienia okoliczności opisanych w ust. </w:t>
      </w:r>
      <w:r w:rsidR="00EB1DA7" w:rsidRPr="00F05232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Strony ustalają nowy termin wykonania przedmiotu umowy, a Wykonawcy należeć się będzie wynagrodzenie w kwocie określonej w paragrafie 4 ust. 1 Umowy.</w:t>
      </w:r>
    </w:p>
    <w:p w14:paraId="2B1C6C85" w14:textId="5A1774A9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</w:t>
      </w:r>
      <w:r w:rsidR="001E0949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zwłoki w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realizacji Umowy Wykonawcy</w:t>
      </w:r>
      <w:r w:rsidR="00FC78A8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FC78A8">
        <w:rPr>
          <w:rFonts w:eastAsia="Calibri" w:cstheme="minorHAnsi"/>
          <w:color w:val="000000"/>
          <w:sz w:val="24"/>
          <w:szCs w:val="24"/>
          <w:lang w:eastAsia="pl-PL"/>
        </w:rPr>
        <w:t xml:space="preserve">w stosunku to terminu określonego </w:t>
      </w:r>
      <w:r w:rsidR="00EB589B">
        <w:rPr>
          <w:rFonts w:eastAsia="Calibri" w:cstheme="minorHAnsi"/>
          <w:color w:val="000000"/>
          <w:sz w:val="24"/>
          <w:szCs w:val="24"/>
          <w:lang w:eastAsia="pl-PL"/>
        </w:rPr>
        <w:t>w ust.</w:t>
      </w:r>
      <w:r w:rsidR="00FC78A8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EB589B">
        <w:rPr>
          <w:rFonts w:eastAsia="Calibri" w:cstheme="minorHAnsi"/>
          <w:color w:val="000000"/>
          <w:sz w:val="24"/>
          <w:szCs w:val="24"/>
          <w:lang w:eastAsia="pl-PL"/>
        </w:rPr>
        <w:t xml:space="preserve">1 </w:t>
      </w:r>
      <w:r w:rsidR="00EB589B" w:rsidRPr="0000274F">
        <w:rPr>
          <w:rFonts w:eastAsia="Calibri" w:cstheme="minorHAnsi"/>
          <w:color w:val="000000"/>
          <w:sz w:val="24"/>
          <w:szCs w:val="24"/>
          <w:lang w:eastAsia="pl-PL"/>
        </w:rPr>
        <w:t>zostanie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naliczona kara umowna w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wysokości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FC78A8">
        <w:rPr>
          <w:rFonts w:eastAsia="Calibri" w:cstheme="minorHAnsi"/>
          <w:color w:val="000000"/>
          <w:sz w:val="24"/>
          <w:szCs w:val="24"/>
          <w:lang w:eastAsia="pl-PL"/>
        </w:rPr>
        <w:t>0,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% brutto wynagrodzenia wskazanego w paragrafie 4 ust. 1 za każdy dzień.</w:t>
      </w:r>
    </w:p>
    <w:p w14:paraId="7C7BFA7C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uzasadnionych okolicznościach niemożliwych do przewidzenia w momencie zawarcia Umowy Zamawiający na pisemny wniosek Wykonawcy może wydłużyć termin realizacji Umowy maksymalnie o 30 dni. </w:t>
      </w:r>
    </w:p>
    <w:p w14:paraId="3B4574E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może dochodzić odszkodowania przewyższającego wysokość kary umownej. </w:t>
      </w:r>
    </w:p>
    <w:p w14:paraId="72A1FC75" w14:textId="638C2406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 przypadku niewykonania lub nienależytego wykonania przedmiotu u</w:t>
      </w:r>
      <w:r w:rsidRPr="00DD6AA2">
        <w:rPr>
          <w:rFonts w:eastAsia="Calibri" w:cstheme="minorHAnsi"/>
          <w:color w:val="000000"/>
          <w:sz w:val="24"/>
          <w:szCs w:val="24"/>
          <w:lang w:eastAsia="pl-PL"/>
        </w:rPr>
        <w:t xml:space="preserve">mowy przez Wykonawcę w terminie ustalonym przez Zamawiającego zgodnie z ust.1 lub ust. </w:t>
      </w:r>
      <w:r w:rsidR="00DD6AA2" w:rsidRPr="00DD6AA2">
        <w:rPr>
          <w:rFonts w:eastAsia="Calibri" w:cstheme="minorHAnsi"/>
          <w:color w:val="000000"/>
          <w:sz w:val="24"/>
          <w:szCs w:val="24"/>
          <w:lang w:eastAsia="pl-PL"/>
        </w:rPr>
        <w:t>6</w:t>
      </w:r>
      <w:r w:rsidRPr="00DD6AA2">
        <w:rPr>
          <w:rFonts w:eastAsia="Calibri" w:cstheme="minorHAnsi"/>
          <w:color w:val="000000"/>
          <w:sz w:val="24"/>
          <w:szCs w:val="24"/>
          <w:lang w:eastAsia="pl-PL"/>
        </w:rPr>
        <w:t>,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Zamawiający może: </w:t>
      </w:r>
    </w:p>
    <w:p w14:paraId="4B5F0618" w14:textId="2C4D4974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odstąpić od Umowy ze skutkiem natychmiastowym, bez obowiązku zapłaty Wykonawcy </w:t>
      </w:r>
      <w:r w:rsidR="00EB589B" w:rsidRPr="0000274F">
        <w:rPr>
          <w:rFonts w:eastAsia="Calibri" w:cstheme="minorHAnsi"/>
          <w:color w:val="000000"/>
          <w:sz w:val="24"/>
          <w:szCs w:val="24"/>
          <w:lang w:eastAsia="pl-PL"/>
        </w:rPr>
        <w:t>wynagrodzenia,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FC78A8">
        <w:rPr>
          <w:rFonts w:eastAsia="Calibri" w:cstheme="minorHAnsi"/>
          <w:color w:val="000000"/>
          <w:sz w:val="24"/>
          <w:szCs w:val="24"/>
          <w:lang w:eastAsia="pl-PL"/>
        </w:rPr>
        <w:t>jeżeli zwłoka wynosi więcej niż 14 dni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;</w:t>
      </w:r>
    </w:p>
    <w:p w14:paraId="1779AEA6" w14:textId="7FB03B3E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wezwać Wykonawcę do zaniechania naruszeń i wyznaczyć w tym celu nowy termin w ilości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 xml:space="preserve">: </w:t>
      </w:r>
      <w:r w:rsidR="00FC78A8">
        <w:rPr>
          <w:rFonts w:eastAsia="Calibri" w:cstheme="minorHAnsi"/>
          <w:color w:val="000000"/>
          <w:sz w:val="24"/>
          <w:szCs w:val="24"/>
          <w:lang w:eastAsia="pl-PL"/>
        </w:rPr>
        <w:t>7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dni. W</w:t>
      </w:r>
      <w:r w:rsidR="00DD6AA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przypadku bezskutecznego upływu terminu – Zamawiający może od Umowy odstąpić w</w:t>
      </w:r>
      <w:r w:rsidR="00DD6AA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trybie natychmiastowym. </w:t>
      </w:r>
    </w:p>
    <w:p w14:paraId="322DC74F" w14:textId="6CA00E93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odstąpienia od Umowy, za które odpowiedzialność ponosi Wykonawca, Wykonawca zapłaci Zamawiającemu karę umowną w wysokości </w:t>
      </w:r>
      <w:r w:rsidR="00FC78A8">
        <w:rPr>
          <w:rFonts w:eastAsia="Calibri" w:cstheme="minorHAnsi"/>
          <w:color w:val="000000"/>
          <w:sz w:val="24"/>
          <w:szCs w:val="24"/>
          <w:lang w:eastAsia="pl-PL"/>
        </w:rPr>
        <w:t>10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% brutto wynagrodzenia wskazanego w paragrafie 4 ust. 1 Umowy. </w:t>
      </w:r>
    </w:p>
    <w:p w14:paraId="46E4FC83" w14:textId="7E1D52D2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Umowa wchodzi w życie z dniem podpisania</w:t>
      </w:r>
      <w:r w:rsidR="00FC78A8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59B815D0" w14:textId="28B08E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4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9CDB7C3" w14:textId="1600F22D" w:rsidR="00F4224B" w:rsidRPr="00DD6AA2" w:rsidRDefault="00EB2718" w:rsidP="00DD6AA2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1" w:name="_Hlk74824788"/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 świadczenie usług</w:t>
      </w:r>
      <w:r w:rsidR="00DD6AA2">
        <w:rPr>
          <w:rFonts w:eastAsia="Calibri" w:cstheme="minorHAnsi"/>
          <w:color w:val="000000"/>
          <w:sz w:val="24"/>
          <w:szCs w:val="24"/>
          <w:lang w:eastAsia="pl-PL"/>
        </w:rPr>
        <w:t>i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będąc</w:t>
      </w:r>
      <w:r w:rsidR="00095DB2">
        <w:rPr>
          <w:rFonts w:eastAsia="Calibri" w:cstheme="minorHAnsi"/>
          <w:color w:val="000000"/>
          <w:sz w:val="24"/>
          <w:szCs w:val="24"/>
          <w:lang w:eastAsia="pl-PL"/>
        </w:rPr>
        <w:t>ej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przedmiotem umowy Wykonawca otrzyma wynagrodzenie, </w:t>
      </w: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>którego łączna wartość nie przekroczy kwoty (odpowiednio w</w:t>
      </w:r>
      <w:r w:rsidR="00DD6AA2" w:rsidRP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>częściach):</w:t>
      </w:r>
      <w:r w:rsidR="00DD6AA2" w:rsidRP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………………………. zł </w:t>
      </w:r>
      <w:r w:rsidR="00EB589B" w:rsidRPr="008D4574">
        <w:rPr>
          <w:rFonts w:eastAsia="Calibri" w:cstheme="minorHAnsi"/>
          <w:color w:val="000000"/>
          <w:sz w:val="24"/>
          <w:szCs w:val="24"/>
          <w:lang w:eastAsia="pl-PL"/>
        </w:rPr>
        <w:t>brutto</w:t>
      </w:r>
      <w:r w:rsidRP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 (</w:t>
      </w:r>
      <w:r w:rsidRPr="00DD6AA2">
        <w:rPr>
          <w:rFonts w:eastAsia="Calibri" w:cstheme="minorHAnsi"/>
          <w:color w:val="000000"/>
          <w:sz w:val="24"/>
          <w:szCs w:val="24"/>
          <w:lang w:eastAsia="pl-PL"/>
        </w:rPr>
        <w:t xml:space="preserve">słownie: ..................................… </w:t>
      </w:r>
      <w:proofErr w:type="gramStart"/>
      <w:r w:rsidRPr="00DD6AA2">
        <w:rPr>
          <w:rFonts w:eastAsia="Calibri" w:cstheme="minorHAnsi"/>
          <w:color w:val="000000"/>
          <w:sz w:val="24"/>
          <w:szCs w:val="24"/>
          <w:lang w:eastAsia="pl-PL"/>
        </w:rPr>
        <w:t>…..</w:t>
      </w:r>
      <w:proofErr w:type="gramEnd"/>
      <w:r w:rsidRPr="00DD6AA2">
        <w:rPr>
          <w:rFonts w:eastAsia="Calibri" w:cstheme="minorHAnsi"/>
          <w:color w:val="000000"/>
          <w:sz w:val="24"/>
          <w:szCs w:val="24"/>
          <w:lang w:eastAsia="pl-PL"/>
        </w:rPr>
        <w:t>/100), w tym: wartość netto ………… zł (słownie: ………………………</w:t>
      </w:r>
      <w:proofErr w:type="gramStart"/>
      <w:r w:rsidRPr="00DD6AA2">
        <w:rPr>
          <w:rFonts w:eastAsia="Calibri" w:cstheme="minorHAnsi"/>
          <w:color w:val="000000"/>
          <w:sz w:val="24"/>
          <w:szCs w:val="24"/>
          <w:lang w:eastAsia="pl-PL"/>
        </w:rPr>
        <w:t>…….</w:t>
      </w:r>
      <w:proofErr w:type="gramEnd"/>
      <w:r w:rsidRPr="00DD6AA2">
        <w:rPr>
          <w:rFonts w:eastAsia="Calibri" w:cstheme="minorHAnsi"/>
          <w:color w:val="000000"/>
          <w:sz w:val="24"/>
          <w:szCs w:val="24"/>
          <w:lang w:eastAsia="pl-PL"/>
        </w:rPr>
        <w:t xml:space="preserve">… ……/100), </w:t>
      </w:r>
      <w:r w:rsidRPr="00DD6AA2">
        <w:rPr>
          <w:rFonts w:eastAsia="Calibri" w:cstheme="minorHAnsi"/>
          <w:sz w:val="24"/>
          <w:szCs w:val="24"/>
          <w:lang w:eastAsia="pl-PL"/>
        </w:rPr>
        <w:t>podatek VAT …………… zł (słownie: ……</w:t>
      </w:r>
      <w:proofErr w:type="gramStart"/>
      <w:r w:rsidRPr="00DD6AA2">
        <w:rPr>
          <w:rFonts w:eastAsia="Calibri" w:cstheme="minorHAnsi"/>
          <w:sz w:val="24"/>
          <w:szCs w:val="24"/>
          <w:lang w:eastAsia="pl-PL"/>
        </w:rPr>
        <w:t>…….</w:t>
      </w:r>
      <w:proofErr w:type="gramEnd"/>
      <w:r w:rsidRPr="00DD6AA2">
        <w:rPr>
          <w:rFonts w:eastAsia="Calibri" w:cstheme="minorHAnsi"/>
          <w:sz w:val="24"/>
          <w:szCs w:val="24"/>
          <w:lang w:eastAsia="pl-PL"/>
        </w:rPr>
        <w:t xml:space="preserve">. </w:t>
      </w:r>
      <w:proofErr w:type="gramStart"/>
      <w:r w:rsidRPr="00DD6AA2">
        <w:rPr>
          <w:rFonts w:eastAsia="Calibri" w:cstheme="minorHAnsi"/>
          <w:sz w:val="24"/>
          <w:szCs w:val="24"/>
          <w:lang w:eastAsia="pl-PL"/>
        </w:rPr>
        <w:t>…..</w:t>
      </w:r>
      <w:proofErr w:type="gramEnd"/>
      <w:r w:rsidRPr="00DD6AA2">
        <w:rPr>
          <w:rFonts w:eastAsia="Calibri" w:cstheme="minorHAnsi"/>
          <w:sz w:val="24"/>
          <w:szCs w:val="24"/>
          <w:lang w:eastAsia="pl-PL"/>
        </w:rPr>
        <w:t>/100), wg stawki podatku VAT: ………</w:t>
      </w:r>
      <w:r w:rsidRPr="00DD6AA2">
        <w:rPr>
          <w:rFonts w:eastAsia="Calibri" w:cstheme="minorHAnsi"/>
          <w:color w:val="000000"/>
          <w:sz w:val="24"/>
          <w:szCs w:val="24"/>
          <w:lang w:eastAsia="pl-PL"/>
        </w:rPr>
        <w:t>%</w:t>
      </w:r>
    </w:p>
    <w:p w14:paraId="59A5CBE0" w14:textId="05B9891C" w:rsidR="00EB2718" w:rsidRPr="0000274F" w:rsidRDefault="00EB2718" w:rsidP="00EB2718">
      <w:pPr>
        <w:numPr>
          <w:ilvl w:val="0"/>
          <w:numId w:val="4"/>
        </w:numPr>
        <w:suppressAutoHyphens/>
        <w:autoSpaceDE w:val="0"/>
        <w:spacing w:before="120" w:after="120" w:line="276" w:lineRule="auto"/>
        <w:ind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Wynagrodzenie określone w ust. 1 zawiera wszystkie koszty Wykonawcy wynikające z opisu przedmiotu zamówienia, jak również inne koszty związane z 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 xml:space="preserve">realizacją przedmiotu 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umowy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w tym też wszelkie koszty ewentualnego powierzenia części zamówienia podwykonawcom. </w:t>
      </w:r>
    </w:p>
    <w:p w14:paraId="488B3FA5" w14:textId="4894A7F2" w:rsidR="00EB2718" w:rsidRPr="00C52F14" w:rsidRDefault="00F4224B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357"/>
        <w:rPr>
          <w:rFonts w:eastAsia="Calibri" w:cstheme="minorHAnsi"/>
          <w:sz w:val="24"/>
          <w:szCs w:val="24"/>
          <w:lang w:eastAsia="pl-PL"/>
        </w:rPr>
      </w:pPr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>Płatnoś</w:t>
      </w:r>
      <w:r w:rsidR="00095DB2" w:rsidRPr="00C52F14">
        <w:rPr>
          <w:rFonts w:eastAsia="Calibri" w:cstheme="minorHAnsi"/>
          <w:color w:val="000000"/>
          <w:sz w:val="24"/>
          <w:szCs w:val="24"/>
          <w:lang w:eastAsia="pl-PL"/>
        </w:rPr>
        <w:t>ć</w:t>
      </w:r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 xml:space="preserve"> dokonan</w:t>
      </w:r>
      <w:r w:rsidR="00095DB2" w:rsidRPr="00C52F14">
        <w:rPr>
          <w:rFonts w:eastAsia="Calibri" w:cstheme="minorHAnsi"/>
          <w:color w:val="000000"/>
          <w:sz w:val="24"/>
          <w:szCs w:val="24"/>
          <w:lang w:eastAsia="pl-PL"/>
        </w:rPr>
        <w:t>a będzie</w:t>
      </w:r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 xml:space="preserve"> jednorazowo na podstawie </w:t>
      </w:r>
      <w:r w:rsidR="00095DB2" w:rsidRPr="00C52F14">
        <w:rPr>
          <w:rFonts w:eastAsia="Calibri" w:cstheme="minorHAnsi"/>
          <w:color w:val="000000"/>
          <w:sz w:val="24"/>
          <w:szCs w:val="24"/>
          <w:lang w:eastAsia="pl-PL"/>
        </w:rPr>
        <w:t xml:space="preserve">poprawnie wystawionej faktury VAT </w:t>
      </w:r>
      <w:r w:rsidR="00C52F14" w:rsidRPr="00C52F14">
        <w:rPr>
          <w:rFonts w:eastAsia="Calibri" w:cstheme="minorHAnsi"/>
          <w:color w:val="000000"/>
          <w:sz w:val="24"/>
          <w:szCs w:val="24"/>
          <w:lang w:eastAsia="pl-PL"/>
        </w:rPr>
        <w:t xml:space="preserve">po </w:t>
      </w:r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>podpisa</w:t>
      </w:r>
      <w:r w:rsidR="00C52F14" w:rsidRPr="00C52F14">
        <w:rPr>
          <w:rFonts w:eastAsia="Calibri" w:cstheme="minorHAnsi"/>
          <w:color w:val="000000"/>
          <w:sz w:val="24"/>
          <w:szCs w:val="24"/>
          <w:lang w:eastAsia="pl-PL"/>
        </w:rPr>
        <w:t>niu</w:t>
      </w:r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bookmarkStart w:id="2" w:name="_Hlk136364068"/>
      <w:r w:rsidRPr="00C52F14">
        <w:rPr>
          <w:rFonts w:eastAsia="Calibri" w:cstheme="minorHAnsi"/>
          <w:color w:val="000000"/>
          <w:sz w:val="24"/>
          <w:szCs w:val="24"/>
          <w:lang w:eastAsia="pl-PL"/>
        </w:rPr>
        <w:t>przez obie strony Protokołu odbioru przedmiotu umowy, bez zastrzeżeń.</w:t>
      </w:r>
    </w:p>
    <w:bookmarkEnd w:id="2"/>
    <w:p w14:paraId="21156CAB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28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Wynagrodzenie, o którym mowa w ust. 1 nie może ulec zwiększeniu przez cały okres obowiązywania Umowy, z zastrzeżeniem przepisów Pzp.</w:t>
      </w:r>
    </w:p>
    <w:p w14:paraId="176547BD" w14:textId="77777777" w:rsidR="007B24C3" w:rsidRDefault="007B24C3" w:rsidP="007B24C3">
      <w:pPr>
        <w:numPr>
          <w:ilvl w:val="0"/>
          <w:numId w:val="4"/>
        </w:numPr>
        <w:spacing w:before="120" w:after="120" w:line="276" w:lineRule="auto"/>
        <w:ind w:right="40"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>Strony ustalają, że faktur</w:t>
      </w:r>
      <w:r>
        <w:rPr>
          <w:rFonts w:eastAsia="Calibri" w:cstheme="minorHAnsi"/>
          <w:color w:val="000000"/>
          <w:sz w:val="24"/>
          <w:szCs w:val="24"/>
          <w:lang w:eastAsia="pl-PL"/>
        </w:rPr>
        <w:t>a</w:t>
      </w:r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 xml:space="preserve"> dokumentując</w:t>
      </w:r>
      <w:r>
        <w:rPr>
          <w:rFonts w:eastAsia="Calibri" w:cstheme="minorHAnsi"/>
          <w:color w:val="000000"/>
          <w:sz w:val="24"/>
          <w:szCs w:val="24"/>
          <w:lang w:eastAsia="pl-PL"/>
        </w:rPr>
        <w:t>a</w:t>
      </w:r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 xml:space="preserve"> realizację niniejszej umowy będ</w:t>
      </w:r>
      <w:r>
        <w:rPr>
          <w:rFonts w:eastAsia="Calibri" w:cstheme="minorHAnsi"/>
          <w:color w:val="000000"/>
          <w:sz w:val="24"/>
          <w:szCs w:val="24"/>
          <w:lang w:eastAsia="pl-PL"/>
        </w:rPr>
        <w:t>zie</w:t>
      </w:r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 xml:space="preserve"> wystawian</w:t>
      </w:r>
      <w:r>
        <w:rPr>
          <w:rFonts w:eastAsia="Calibri" w:cstheme="minorHAnsi"/>
          <w:color w:val="000000"/>
          <w:sz w:val="24"/>
          <w:szCs w:val="24"/>
          <w:lang w:eastAsia="pl-PL"/>
        </w:rPr>
        <w:t>a</w:t>
      </w:r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 xml:space="preserve"> w postaci faktur ustrukturyzowanych za pośrednictwem Krajowego Systemu e-Faktur (KSeF) zgodnie z obowiązującymi przepisami ustawy o podatku od towarów i usług. Wystawienie faktury w KSeF uznaje się za moment jej doręczenia Zamawiającemu.</w:t>
      </w:r>
    </w:p>
    <w:p w14:paraId="0F89522A" w14:textId="77777777" w:rsidR="007B24C3" w:rsidRDefault="007B24C3" w:rsidP="007B24C3">
      <w:pPr>
        <w:numPr>
          <w:ilvl w:val="0"/>
          <w:numId w:val="4"/>
        </w:numPr>
        <w:spacing w:before="120" w:after="120" w:line="276" w:lineRule="auto"/>
        <w:ind w:right="40"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 xml:space="preserve">Jeżeli Wystawca faktury, rachunku nie ma obowiązku prawnego jej wystawienia w Krajowym Systemie e-Faktur (KSeF) dopuszcza się możliwość przesłania dokumentu na e-maila: </w:t>
      </w:r>
      <w:hyperlink r:id="rId7" w:history="1">
        <w:r w:rsidRPr="007B24C3">
          <w:rPr>
            <w:rStyle w:val="Hipercze"/>
            <w:rFonts w:eastAsia="Calibri" w:cstheme="minorHAnsi"/>
            <w:sz w:val="24"/>
            <w:szCs w:val="24"/>
            <w:u w:val="none"/>
            <w:lang w:eastAsia="pl-PL"/>
          </w:rPr>
          <w:t>e-faktury@pfron.org.pl</w:t>
        </w:r>
      </w:hyperlink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 xml:space="preserve"> lub w formie papierowej na adres jak w punkcie 7.</w:t>
      </w:r>
    </w:p>
    <w:p w14:paraId="5FB04632" w14:textId="73409461" w:rsidR="007B24C3" w:rsidRPr="007B24C3" w:rsidRDefault="007B24C3" w:rsidP="007B24C3">
      <w:pPr>
        <w:numPr>
          <w:ilvl w:val="0"/>
          <w:numId w:val="4"/>
        </w:numPr>
        <w:spacing w:before="120" w:after="120" w:line="276" w:lineRule="auto"/>
        <w:ind w:right="40"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>Fakturę należy wystawić w brzmieniu:</w:t>
      </w:r>
    </w:p>
    <w:p w14:paraId="0881CBC7" w14:textId="77777777" w:rsidR="007B24C3" w:rsidRPr="007B24C3" w:rsidRDefault="007B24C3" w:rsidP="007B24C3">
      <w:pPr>
        <w:spacing w:before="120" w:after="120" w:line="276" w:lineRule="auto"/>
        <w:ind w:left="428" w:right="40"/>
        <w:rPr>
          <w:rFonts w:eastAsia="Calibri" w:cstheme="minorHAnsi"/>
          <w:color w:val="000000"/>
          <w:sz w:val="24"/>
          <w:szCs w:val="24"/>
          <w:lang w:eastAsia="pl-PL"/>
        </w:rPr>
      </w:pPr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>Dane nabywcy:</w:t>
      </w:r>
    </w:p>
    <w:p w14:paraId="76733C13" w14:textId="77777777" w:rsidR="007B24C3" w:rsidRPr="007B24C3" w:rsidRDefault="007B24C3" w:rsidP="007B24C3">
      <w:pPr>
        <w:spacing w:before="120" w:after="120" w:line="276" w:lineRule="auto"/>
        <w:ind w:left="428" w:right="40"/>
        <w:rPr>
          <w:rFonts w:eastAsia="Calibri" w:cstheme="minorHAnsi"/>
          <w:color w:val="000000"/>
          <w:sz w:val="24"/>
          <w:szCs w:val="24"/>
          <w:lang w:eastAsia="pl-PL"/>
        </w:rPr>
      </w:pPr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>Państwowy Fundusz Rehabilitacji Osób Niepełnosprawnych</w:t>
      </w:r>
    </w:p>
    <w:p w14:paraId="3DD49A3E" w14:textId="77777777" w:rsidR="007B24C3" w:rsidRPr="007B24C3" w:rsidRDefault="007B24C3" w:rsidP="007B24C3">
      <w:pPr>
        <w:spacing w:before="120" w:after="120" w:line="276" w:lineRule="auto"/>
        <w:ind w:left="428" w:right="40"/>
        <w:rPr>
          <w:rFonts w:eastAsia="Calibri" w:cstheme="minorHAnsi"/>
          <w:color w:val="000000"/>
          <w:sz w:val="24"/>
          <w:szCs w:val="24"/>
          <w:lang w:eastAsia="pl-PL"/>
        </w:rPr>
      </w:pPr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>00-828 Warszawa, al. Jana Pawła II 13</w:t>
      </w:r>
    </w:p>
    <w:p w14:paraId="18FEF4F8" w14:textId="202E0163" w:rsidR="007B24C3" w:rsidRDefault="007B24C3" w:rsidP="007B24C3">
      <w:pPr>
        <w:spacing w:before="120" w:after="120" w:line="276" w:lineRule="auto"/>
        <w:ind w:left="428" w:right="40"/>
        <w:rPr>
          <w:rFonts w:eastAsia="Calibri" w:cstheme="minorHAnsi"/>
          <w:color w:val="000000"/>
          <w:sz w:val="24"/>
          <w:szCs w:val="24"/>
          <w:lang w:eastAsia="pl-PL"/>
        </w:rPr>
      </w:pPr>
      <w:r w:rsidRPr="007B24C3">
        <w:rPr>
          <w:rFonts w:eastAsia="Calibri" w:cstheme="minorHAnsi"/>
          <w:color w:val="000000"/>
          <w:sz w:val="24"/>
          <w:szCs w:val="24"/>
          <w:lang w:eastAsia="pl-PL"/>
        </w:rPr>
        <w:t>NIP: 5251000810</w:t>
      </w:r>
    </w:p>
    <w:p w14:paraId="32ED5F37" w14:textId="1C85A33A" w:rsidR="00EB2718" w:rsidRPr="0000274F" w:rsidRDefault="00EB2718" w:rsidP="00DD7F17">
      <w:pPr>
        <w:numPr>
          <w:ilvl w:val="0"/>
          <w:numId w:val="4"/>
        </w:numPr>
        <w:tabs>
          <w:tab w:val="left" w:leader="dot" w:pos="5670"/>
          <w:tab w:val="left" w:leader="dot" w:pos="9072"/>
        </w:tabs>
        <w:suppressAutoHyphens/>
        <w:autoSpaceDE w:val="0"/>
        <w:spacing w:before="120" w:after="120" w:line="276" w:lineRule="auto"/>
        <w:ind w:left="431" w:hanging="437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Płatnoś</w:t>
      </w:r>
      <w:r w:rsidR="00C308BC">
        <w:rPr>
          <w:rFonts w:eastAsia="Calibri" w:cstheme="minorHAnsi"/>
          <w:color w:val="000000"/>
          <w:sz w:val="24"/>
          <w:szCs w:val="24"/>
          <w:lang w:eastAsia="pl-PL"/>
        </w:rPr>
        <w:t>ć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za </w:t>
      </w:r>
      <w:r w:rsidRPr="00C308BC">
        <w:rPr>
          <w:rFonts w:eastAsia="Calibri" w:cstheme="minorHAnsi"/>
          <w:color w:val="000000"/>
          <w:sz w:val="24"/>
          <w:szCs w:val="24"/>
          <w:lang w:eastAsia="pl-PL"/>
        </w:rPr>
        <w:t>wykonan</w:t>
      </w:r>
      <w:r w:rsidR="00C308BC" w:rsidRPr="00C308BC">
        <w:rPr>
          <w:rFonts w:eastAsia="Calibri" w:cstheme="minorHAnsi"/>
          <w:color w:val="000000"/>
          <w:sz w:val="24"/>
          <w:szCs w:val="24"/>
          <w:lang w:eastAsia="pl-PL"/>
        </w:rPr>
        <w:t>ie</w:t>
      </w:r>
      <w:r w:rsidRPr="00C308BC">
        <w:rPr>
          <w:rFonts w:eastAsia="Calibri" w:cstheme="minorHAnsi"/>
          <w:color w:val="000000"/>
          <w:sz w:val="24"/>
          <w:szCs w:val="24"/>
          <w:lang w:eastAsia="pl-PL"/>
        </w:rPr>
        <w:t xml:space="preserve"> usługi dokon</w:t>
      </w:r>
      <w:r w:rsidR="00C308BC" w:rsidRPr="00C308BC">
        <w:rPr>
          <w:rFonts w:eastAsia="Calibri" w:cstheme="minorHAnsi"/>
          <w:color w:val="000000"/>
          <w:sz w:val="24"/>
          <w:szCs w:val="24"/>
          <w:lang w:eastAsia="pl-PL"/>
        </w:rPr>
        <w:t>ana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będ</w:t>
      </w:r>
      <w:r w:rsidR="00C308BC">
        <w:rPr>
          <w:rFonts w:eastAsia="Calibri" w:cstheme="minorHAnsi"/>
          <w:color w:val="000000"/>
          <w:sz w:val="24"/>
          <w:szCs w:val="24"/>
          <w:lang w:eastAsia="pl-PL"/>
        </w:rPr>
        <w:t>zie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przelewem na rachunek bankowy Wykonawcy o numerze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w terminie 21 dni od daty doręczenia przez Wykonawcę prawidłowo wystawionej faktury wraz z </w:t>
      </w:r>
      <w:r w:rsidR="007B24C3">
        <w:rPr>
          <w:rFonts w:eastAsia="Calibri" w:cstheme="minorHAnsi"/>
          <w:color w:val="000000"/>
          <w:sz w:val="24"/>
          <w:szCs w:val="24"/>
          <w:lang w:eastAsia="pl-PL"/>
        </w:rPr>
        <w:t xml:space="preserve">podpisanym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protokoł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>em</w:t>
      </w:r>
      <w:r w:rsidR="007B24C3">
        <w:rPr>
          <w:rFonts w:eastAsia="Calibri" w:cstheme="minorHAnsi"/>
          <w:color w:val="000000"/>
          <w:sz w:val="24"/>
          <w:szCs w:val="24"/>
          <w:lang w:eastAsia="pl-PL"/>
        </w:rPr>
        <w:t xml:space="preserve"> przez obie strony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, o których mowa w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snapToGrid w:val="0"/>
          <w:sz w:val="24"/>
          <w:szCs w:val="24"/>
          <w:lang w:eastAsia="pl-PL"/>
        </w:rPr>
        <w:t xml:space="preserve">paragrafie </w:t>
      </w:r>
      <w:r w:rsidR="00C308BC">
        <w:rPr>
          <w:rFonts w:eastAsia="Calibri" w:cstheme="minorHAnsi"/>
          <w:snapToGrid w:val="0"/>
          <w:sz w:val="24"/>
          <w:szCs w:val="24"/>
          <w:lang w:eastAsia="pl-PL"/>
        </w:rPr>
        <w:t>4 us</w:t>
      </w:r>
      <w:r w:rsidR="008D4574">
        <w:rPr>
          <w:rFonts w:eastAsia="Calibri" w:cstheme="minorHAnsi"/>
          <w:snapToGrid w:val="0"/>
          <w:sz w:val="24"/>
          <w:szCs w:val="24"/>
          <w:lang w:eastAsia="pl-PL"/>
        </w:rPr>
        <w:t>t.</w:t>
      </w:r>
      <w:r w:rsidR="00C308BC">
        <w:rPr>
          <w:rFonts w:eastAsia="Calibri" w:cstheme="minorHAnsi"/>
          <w:snapToGrid w:val="0"/>
          <w:sz w:val="24"/>
          <w:szCs w:val="24"/>
          <w:lang w:eastAsia="pl-PL"/>
        </w:rPr>
        <w:t xml:space="preserve"> 3.</w:t>
      </w:r>
      <w:r w:rsidRPr="0000274F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Jeżeli zdarzenia te wystąpią niejednocześnie termin płatności liczony będzie od zdarzenia późniejszego</w:t>
      </w:r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576AA143" w14:textId="11869B07" w:rsidR="00EB2718" w:rsidRPr="0000274F" w:rsidRDefault="00EB2718" w:rsidP="001E4E83">
      <w:pPr>
        <w:widowControl w:val="0"/>
        <w:numPr>
          <w:ilvl w:val="0"/>
          <w:numId w:val="4"/>
        </w:numPr>
        <w:autoSpaceDN w:val="0"/>
        <w:spacing w:before="360" w:after="120" w:line="276" w:lineRule="auto"/>
        <w:ind w:left="431" w:right="-23" w:hanging="431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Za termin zapłaty uważa się datę obciążenia rachunku bankowego Zamawiającego. Za niedotrzymanie terminu zapłaty Wykonawcy przysługują odsetki ustawowe. </w:t>
      </w:r>
      <w:bookmarkEnd w:id="1"/>
    </w:p>
    <w:p w14:paraId="30B970D7" w14:textId="07915AFE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5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552AB85A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zmiany do niniejszej Umowy będą dokonywane w formie pisemnej pod rygorem nieważności. </w:t>
      </w:r>
    </w:p>
    <w:p w14:paraId="62EF4323" w14:textId="1EF6948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lastRenderedPageBreak/>
        <w:t>Paragraf 6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FEF8BE1" w14:textId="77777777" w:rsidR="00EB2718" w:rsidRPr="0000274F" w:rsidRDefault="00EB2718" w:rsidP="00EB2718">
      <w:pPr>
        <w:keepNext/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nie może powierzyć wykonania przedmiotu umowy innym osobom bez pisemnej zgody Zamawiającego. </w:t>
      </w:r>
    </w:p>
    <w:p w14:paraId="73D5FB5F" w14:textId="7B303769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7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73195409" w14:textId="314F5C83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Strony Umowy ustanawiają następujące osoby odpowiedzialne za jej realizację i</w:t>
      </w:r>
      <w:r w:rsidR="00071F8E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podpisanie protokołu odbioru</w:t>
      </w:r>
      <w:r w:rsidRPr="00071F8E">
        <w:rPr>
          <w:rFonts w:eastAsia="Calibri" w:cstheme="minorHAnsi"/>
          <w:iCs/>
          <w:color w:val="000000"/>
          <w:sz w:val="24"/>
          <w:szCs w:val="24"/>
          <w:lang w:eastAsia="pl-PL"/>
        </w:rPr>
        <w:t>: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3B1F305B" w14:textId="2DBC064C" w:rsidR="00071F8E" w:rsidRDefault="00EB2718" w:rsidP="00DD7F17">
      <w:pPr>
        <w:numPr>
          <w:ilvl w:val="1"/>
          <w:numId w:val="5"/>
        </w:numPr>
        <w:tabs>
          <w:tab w:val="left" w:leader="dot" w:pos="5670"/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przedstawiciel/le Zamawiającego: </w:t>
      </w:r>
      <w:r w:rsidR="007B24C3">
        <w:rPr>
          <w:rFonts w:eastAsia="Calibri" w:cstheme="minorHAnsi"/>
          <w:color w:val="000000"/>
          <w:sz w:val="24"/>
          <w:szCs w:val="24"/>
          <w:lang w:eastAsia="pl-PL"/>
        </w:rPr>
        <w:t>imię nazwisko, telefon, e-mail</w:t>
      </w:r>
    </w:p>
    <w:p w14:paraId="51223793" w14:textId="7A28AEDB" w:rsidR="00071F8E" w:rsidRDefault="00EB2718" w:rsidP="00DD7F17">
      <w:pPr>
        <w:numPr>
          <w:ilvl w:val="1"/>
          <w:numId w:val="5"/>
        </w:numPr>
        <w:tabs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przedstawiciel Wykonawcy: </w:t>
      </w:r>
      <w:r w:rsidR="007B24C3">
        <w:rPr>
          <w:rFonts w:eastAsia="Calibri" w:cstheme="minorHAnsi"/>
          <w:color w:val="000000"/>
          <w:sz w:val="24"/>
          <w:szCs w:val="24"/>
          <w:lang w:eastAsia="pl-PL"/>
        </w:rPr>
        <w:t>imię nazwisko, telefon, e-mail</w:t>
      </w:r>
    </w:p>
    <w:p w14:paraId="7013A28E" w14:textId="77777777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Zmiana osób odpowiedzialnych za realizację Umowy wymaga pisemnego powiadomienia Strony i nie stanowi zmiany treści Umowy. </w:t>
      </w:r>
    </w:p>
    <w:p w14:paraId="3C502696" w14:textId="3AFE3C2B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8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9E50BDA" w14:textId="77777777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13048F5A" w14:textId="1119106E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Jakikolwiek dokument, poza samą Umową, otrzymany przez Wykonawcę od Zamawiającego w</w:t>
      </w:r>
      <w:r w:rsid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związku z realizacją Umowy, pozostaje własnością Zamawiającego i</w:t>
      </w:r>
      <w:r w:rsidR="008D457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40EC828F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9308D3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6F4F6A48" w14:textId="1B856AF6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Administratorem danych osobowych jest Państwowy Fundusz Rehabilitacji Osób Niepełnosprawnych (PFRON) z siedzibą w Warszawie (00-828), przy al. Jana Pawła II 13. Z administratorem można skontaktować się poprzez adres e-mail: </w:t>
      </w:r>
      <w:hyperlink r:id="rId8" w:history="1">
        <w:r w:rsidRPr="00EA569C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EA569C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6AFCE2D" w14:textId="05BAD61B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9" w:history="1">
        <w:r w:rsidRPr="00EA569C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EA569C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51CFFB3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iCs/>
          <w:sz w:val="24"/>
          <w:szCs w:val="24"/>
        </w:rPr>
        <w:t xml:space="preserve">Celem przetwarzania danych osobowych jest realizacja Umowy oraz wynikających z tego obowiązków ustawowych. Dane osobowe mogą być przetwarzane w celu realizacji przez </w:t>
      </w:r>
      <w:r w:rsidRPr="00EA569C">
        <w:rPr>
          <w:rFonts w:cstheme="minorHAnsi"/>
          <w:iCs/>
          <w:sz w:val="24"/>
          <w:szCs w:val="24"/>
        </w:rPr>
        <w:lastRenderedPageBreak/>
        <w:t>administratora jego uzasadnionego interesu, w tym ustalenia, dochodzenia lub obrony roszczeń.</w:t>
      </w:r>
    </w:p>
    <w:p w14:paraId="4831F660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00E3E027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Administrator może pozyskiwać dane osobowe przedstawicieli Wykonawcy za jego pośrednictwem.</w:t>
      </w:r>
    </w:p>
    <w:p w14:paraId="017A56DB" w14:textId="192E5523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Zakres danych dotyczących przedstawicieli Wykonawcy obejmuje dane osobowe przedstawion</w:t>
      </w:r>
      <w:r w:rsidR="00A105FF">
        <w:rPr>
          <w:rFonts w:cstheme="minorHAnsi"/>
          <w:sz w:val="24"/>
          <w:szCs w:val="24"/>
        </w:rPr>
        <w:t>e</w:t>
      </w:r>
      <w:r w:rsidR="00420FCB">
        <w:rPr>
          <w:rFonts w:cstheme="minorHAnsi"/>
          <w:sz w:val="24"/>
          <w:szCs w:val="24"/>
        </w:rPr>
        <w:t xml:space="preserve"> administratorowi przez Wyk</w:t>
      </w:r>
      <w:r w:rsidR="00F8093A">
        <w:rPr>
          <w:rFonts w:cstheme="minorHAnsi"/>
          <w:sz w:val="24"/>
          <w:szCs w:val="24"/>
        </w:rPr>
        <w:t>o</w:t>
      </w:r>
      <w:r w:rsidR="00420FCB">
        <w:rPr>
          <w:rFonts w:cstheme="minorHAnsi"/>
          <w:sz w:val="24"/>
          <w:szCs w:val="24"/>
        </w:rPr>
        <w:t>nawcę</w:t>
      </w:r>
      <w:r w:rsidRPr="00EA569C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783C8736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9EE4F47" w14:textId="75295155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EA569C">
        <w:rPr>
          <w:rFonts w:cstheme="minorHAnsi"/>
          <w:iCs/>
          <w:sz w:val="24"/>
          <w:szCs w:val="24"/>
        </w:rPr>
        <w:t>Dane osobowe mogą być udostępniane przez</w:t>
      </w:r>
      <w:r w:rsidR="006404E2">
        <w:rPr>
          <w:rFonts w:cstheme="minorHAnsi"/>
          <w:iCs/>
          <w:sz w:val="24"/>
          <w:szCs w:val="24"/>
        </w:rPr>
        <w:t xml:space="preserve"> </w:t>
      </w:r>
      <w:r w:rsidRPr="00EA569C">
        <w:rPr>
          <w:rFonts w:cstheme="minorHAnsi"/>
          <w:iCs/>
          <w:sz w:val="24"/>
          <w:szCs w:val="24"/>
        </w:rPr>
        <w:t>administratora podmiotom uprawnionym do ich otrzymania na mocy obowiązujących przepisów, np. organom publicznym.</w:t>
      </w:r>
    </w:p>
    <w:p w14:paraId="7BC7805A" w14:textId="6E478CB8" w:rsidR="0000274F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="Calibri"/>
          <w:sz w:val="24"/>
          <w:szCs w:val="24"/>
        </w:rPr>
        <w:t>Osobom fizycznym, których dotyczą dane osobowe przetwarzane przez administratora,</w:t>
      </w:r>
      <w:r w:rsidRPr="00EA569C">
        <w:rPr>
          <w:rFonts w:cstheme="minorHAnsi"/>
          <w:sz w:val="24"/>
          <w:szCs w:val="24"/>
        </w:rPr>
        <w:t xml:space="preserve"> przysługuje prawo:</w:t>
      </w:r>
    </w:p>
    <w:p w14:paraId="62F7EF82" w14:textId="77777777" w:rsid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5A993DE4" w14:textId="297AB17E" w:rsidR="0000274F" w:rsidRP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A569C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3E834C9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E3DDE82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668DF2BF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sz w:val="24"/>
          <w:szCs w:val="24"/>
        </w:rPr>
        <w:t>na podstawie art. 20 RODO – prawo do przenoszenia danych osobowych przetwarzanych w sposób zautomatyzowany na podstawie art. 6 ust. 1 lit. b RODO;</w:t>
      </w:r>
    </w:p>
    <w:p w14:paraId="6EA67B33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164068F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00274F">
        <w:rPr>
          <w:rFonts w:cs="Calibri"/>
          <w:sz w:val="24"/>
          <w:szCs w:val="24"/>
        </w:rPr>
        <w:t>Osobom fizycznym, których dotyczą dane osobowe przetwarzane przez administratora,</w:t>
      </w:r>
      <w:r w:rsidRPr="0000274F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FF958E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Podanie danych osobowych jest dobrowolne, ale konieczne dla zawarcia i realizacji Umowy.</w:t>
      </w:r>
    </w:p>
    <w:p w14:paraId="0A553B0E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lastRenderedPageBreak/>
        <w:t>Administrator nie będzie podejmował decyzji opartych na zautomatyzowanym przetwarzaniu danych osobowych.</w:t>
      </w:r>
    </w:p>
    <w:p w14:paraId="37AAB8F5" w14:textId="47AB9DCB" w:rsidR="003470B9" w:rsidRP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sz w:val="24"/>
          <w:szCs w:val="24"/>
        </w:rPr>
        <w:t xml:space="preserve">Wykonawca zobowiązuje się do przekazania informacji określonych w ust. </w:t>
      </w:r>
      <w:r w:rsidR="007A39D8">
        <w:rPr>
          <w:sz w:val="24"/>
          <w:szCs w:val="24"/>
        </w:rPr>
        <w:t>3</w:t>
      </w:r>
      <w:r w:rsidRPr="00605E72">
        <w:rPr>
          <w:sz w:val="24"/>
          <w:szCs w:val="24"/>
        </w:rPr>
        <w:t xml:space="preserve"> – 1</w:t>
      </w:r>
      <w:r w:rsidR="007A39D8">
        <w:rPr>
          <w:sz w:val="24"/>
          <w:szCs w:val="24"/>
        </w:rPr>
        <w:t>5</w:t>
      </w:r>
      <w:r w:rsidRPr="00605E72">
        <w:rPr>
          <w:sz w:val="24"/>
          <w:szCs w:val="24"/>
        </w:rPr>
        <w:t xml:space="preserve"> osobom fizycznym, które uczestniczą w realizacji Umowy.</w:t>
      </w:r>
    </w:p>
    <w:p w14:paraId="3E653D6A" w14:textId="77777777" w:rsidR="00605E72" w:rsidRPr="00605E72" w:rsidRDefault="00605E72" w:rsidP="00605E72">
      <w:pPr>
        <w:pStyle w:val="Akapitzlist"/>
        <w:spacing w:after="0"/>
        <w:ind w:left="426"/>
        <w:rPr>
          <w:rFonts w:cstheme="minorHAnsi"/>
          <w:sz w:val="24"/>
          <w:szCs w:val="24"/>
        </w:rPr>
      </w:pPr>
    </w:p>
    <w:p w14:paraId="6DD92664" w14:textId="09E2711C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9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EA2C1C4" w14:textId="77777777" w:rsidR="00EB2718" w:rsidRPr="0000274F" w:rsidRDefault="00EB2718" w:rsidP="00EB2718">
      <w:pPr>
        <w:keepNext/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sprawach nieuregulowanych postanowieniami niniejszej Umowy mają zastosowanie przepisy Kodeksu cywilnego. </w:t>
      </w:r>
    </w:p>
    <w:p w14:paraId="04F0445D" w14:textId="77777777" w:rsidR="00EB2718" w:rsidRPr="0000274F" w:rsidRDefault="00EB2718" w:rsidP="00EB2718">
      <w:pPr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zgodnie ustanawiają bezwzględny zakaz przenoszenia wierzytelności i praw wynikających z niniejszej Umowy na rzecz osób trzecich bez pisemnej zgody drugiej Strony </w:t>
      </w:r>
    </w:p>
    <w:p w14:paraId="107B5431" w14:textId="6950EAA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10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6599C50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16CE91F7" w14:textId="795CDD0D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11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DC26F99" w14:textId="719E10FF" w:rsidR="00EB2718" w:rsidRPr="0000274F" w:rsidRDefault="00EB2718" w:rsidP="00EB2718">
      <w:pPr>
        <w:spacing w:before="120" w:after="240" w:line="276" w:lineRule="auto"/>
        <w:ind w:left="-1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niniejsza została sporządzona w dwóch jednobrzmiących egzemplarzach po jednym dla każdej ze stron Umowy. </w:t>
      </w:r>
    </w:p>
    <w:p w14:paraId="77400344" w14:textId="23D81A65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DCA3ADE" w14:textId="77777777" w:rsidR="00EB2718" w:rsidRPr="0000274F" w:rsidRDefault="00EB2718" w:rsidP="00EB2718">
      <w:pPr>
        <w:spacing w:before="120" w:after="120" w:line="276" w:lineRule="auto"/>
        <w:ind w:left="47" w:right="8" w:hanging="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="Calibri"/>
          <w:color w:val="000000"/>
          <w:sz w:val="24"/>
          <w:szCs w:val="24"/>
          <w:lang w:eastAsia="pl-PL"/>
        </w:rPr>
        <w:t>W przypadku, gdy Umowa zostanie podpisana elektronicznie, Umowa jest zawarta z dniem, gdy ostatnia z osób wymienionych w preambule Umowy złoży swój podpis.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1AFC3101" w14:textId="77777777" w:rsidR="00EB2718" w:rsidRPr="0000274F" w:rsidRDefault="00EB2718" w:rsidP="001E4E83">
      <w:pPr>
        <w:spacing w:before="720" w:after="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……………………………………………………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  <w:t>……………………………………………………..</w:t>
      </w:r>
    </w:p>
    <w:p w14:paraId="57F0A99D" w14:textId="18201FBC" w:rsidR="00EB2718" w:rsidRPr="0000274F" w:rsidRDefault="00EB2718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</w:t>
      </w:r>
      <w:r w:rsidR="007B24C3" w:rsidRPr="0000274F">
        <w:rPr>
          <w:rFonts w:eastAsia="Calibri" w:cstheme="minorHAnsi"/>
          <w:color w:val="000000"/>
          <w:sz w:val="24"/>
          <w:szCs w:val="24"/>
          <w:lang w:eastAsia="pl-PL"/>
        </w:rPr>
        <w:t>podpis Wykonawcy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                                        </w:t>
      </w:r>
      <w:r w:rsidR="007B24C3" w:rsidRPr="0000274F">
        <w:rPr>
          <w:rFonts w:eastAsia="Calibri" w:cstheme="minorHAnsi"/>
          <w:color w:val="000000"/>
          <w:sz w:val="24"/>
          <w:szCs w:val="24"/>
          <w:lang w:eastAsia="pl-PL"/>
        </w:rPr>
        <w:t>podpis Zamawiającego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sectPr w:rsidR="00EB2718" w:rsidRPr="0000274F" w:rsidSect="00F26E53">
      <w:footerReference w:type="defaul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C5F2" w14:textId="77777777" w:rsidR="004E637A" w:rsidRDefault="004E637A" w:rsidP="00F26E53">
      <w:pPr>
        <w:spacing w:after="0" w:line="240" w:lineRule="auto"/>
      </w:pPr>
      <w:r>
        <w:separator/>
      </w:r>
    </w:p>
  </w:endnote>
  <w:endnote w:type="continuationSeparator" w:id="0">
    <w:p w14:paraId="5F15034D" w14:textId="77777777" w:rsidR="004E637A" w:rsidRDefault="004E637A" w:rsidP="00F2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629726"/>
      <w:docPartObj>
        <w:docPartGallery w:val="Page Numbers (Bottom of Page)"/>
        <w:docPartUnique/>
      </w:docPartObj>
    </w:sdtPr>
    <w:sdtContent>
      <w:p w14:paraId="76E92A14" w14:textId="26D3CAA8" w:rsidR="00F26E53" w:rsidRDefault="00F26E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A6039" w14:textId="77777777" w:rsidR="00F26E53" w:rsidRDefault="00F26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ADDE" w14:textId="77777777" w:rsidR="004E637A" w:rsidRDefault="004E637A" w:rsidP="00F26E53">
      <w:pPr>
        <w:spacing w:after="0" w:line="240" w:lineRule="auto"/>
      </w:pPr>
      <w:r>
        <w:separator/>
      </w:r>
    </w:p>
  </w:footnote>
  <w:footnote w:type="continuationSeparator" w:id="0">
    <w:p w14:paraId="5696E8AC" w14:textId="77777777" w:rsidR="004E637A" w:rsidRDefault="004E637A" w:rsidP="00F2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A545BE"/>
    <w:multiLevelType w:val="hybridMultilevel"/>
    <w:tmpl w:val="B5FAC1F0"/>
    <w:lvl w:ilvl="0" w:tplc="04150017">
      <w:start w:val="1"/>
      <w:numFmt w:val="lowerLetter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 w15:restartNumberingAfterBreak="0">
    <w:nsid w:val="19557782"/>
    <w:multiLevelType w:val="hybridMultilevel"/>
    <w:tmpl w:val="F6C8D762"/>
    <w:lvl w:ilvl="0" w:tplc="423082B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A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69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63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4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E9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672AB8"/>
    <w:multiLevelType w:val="multilevel"/>
    <w:tmpl w:val="41AE2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24" w:hanging="1800"/>
      </w:pPr>
      <w:rPr>
        <w:rFonts w:hint="default"/>
      </w:rPr>
    </w:lvl>
  </w:abstractNum>
  <w:abstractNum w:abstractNumId="5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B632D9"/>
    <w:multiLevelType w:val="hybridMultilevel"/>
    <w:tmpl w:val="DF9A98DE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EE215D"/>
    <w:multiLevelType w:val="hybridMultilevel"/>
    <w:tmpl w:val="1CDECEA8"/>
    <w:lvl w:ilvl="0" w:tplc="7BE48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5060092">
    <w:abstractNumId w:val="3"/>
  </w:num>
  <w:num w:numId="2" w16cid:durableId="685401410">
    <w:abstractNumId w:val="2"/>
  </w:num>
  <w:num w:numId="3" w16cid:durableId="110559964">
    <w:abstractNumId w:val="0"/>
  </w:num>
  <w:num w:numId="4" w16cid:durableId="1082340499">
    <w:abstractNumId w:val="7"/>
  </w:num>
  <w:num w:numId="5" w16cid:durableId="1435247595">
    <w:abstractNumId w:val="9"/>
  </w:num>
  <w:num w:numId="6" w16cid:durableId="1106576401">
    <w:abstractNumId w:val="11"/>
  </w:num>
  <w:num w:numId="7" w16cid:durableId="1143082759">
    <w:abstractNumId w:val="6"/>
  </w:num>
  <w:num w:numId="8" w16cid:durableId="162015445">
    <w:abstractNumId w:val="5"/>
  </w:num>
  <w:num w:numId="9" w16cid:durableId="1167600745">
    <w:abstractNumId w:val="8"/>
  </w:num>
  <w:num w:numId="10" w16cid:durableId="893584025">
    <w:abstractNumId w:val="10"/>
  </w:num>
  <w:num w:numId="11" w16cid:durableId="1216890338">
    <w:abstractNumId w:val="1"/>
  </w:num>
  <w:num w:numId="12" w16cid:durableId="1820533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8"/>
    <w:rsid w:val="0000274F"/>
    <w:rsid w:val="00004E39"/>
    <w:rsid w:val="000132FF"/>
    <w:rsid w:val="000160EC"/>
    <w:rsid w:val="00053FAA"/>
    <w:rsid w:val="00071F8E"/>
    <w:rsid w:val="00095DB2"/>
    <w:rsid w:val="000A6043"/>
    <w:rsid w:val="001E0949"/>
    <w:rsid w:val="001E3086"/>
    <w:rsid w:val="001E4E83"/>
    <w:rsid w:val="002A5850"/>
    <w:rsid w:val="002D3929"/>
    <w:rsid w:val="0032307E"/>
    <w:rsid w:val="00331683"/>
    <w:rsid w:val="003365B4"/>
    <w:rsid w:val="003470B9"/>
    <w:rsid w:val="00360781"/>
    <w:rsid w:val="00383CD5"/>
    <w:rsid w:val="00420FCB"/>
    <w:rsid w:val="004C151C"/>
    <w:rsid w:val="004E637A"/>
    <w:rsid w:val="004F02F3"/>
    <w:rsid w:val="00527D3A"/>
    <w:rsid w:val="005324CF"/>
    <w:rsid w:val="00557DFE"/>
    <w:rsid w:val="00570AF7"/>
    <w:rsid w:val="00571881"/>
    <w:rsid w:val="005A3BBA"/>
    <w:rsid w:val="005C2656"/>
    <w:rsid w:val="005C341A"/>
    <w:rsid w:val="00605E72"/>
    <w:rsid w:val="00616A80"/>
    <w:rsid w:val="006404E2"/>
    <w:rsid w:val="00683404"/>
    <w:rsid w:val="006B4E5D"/>
    <w:rsid w:val="00711751"/>
    <w:rsid w:val="00734B06"/>
    <w:rsid w:val="007A39D8"/>
    <w:rsid w:val="007B1ABC"/>
    <w:rsid w:val="007B24C3"/>
    <w:rsid w:val="00847FCD"/>
    <w:rsid w:val="00860CC9"/>
    <w:rsid w:val="008A2B41"/>
    <w:rsid w:val="008D4574"/>
    <w:rsid w:val="009308D3"/>
    <w:rsid w:val="00A03B36"/>
    <w:rsid w:val="00A105FF"/>
    <w:rsid w:val="00A64185"/>
    <w:rsid w:val="00A95990"/>
    <w:rsid w:val="00B0662F"/>
    <w:rsid w:val="00B2385E"/>
    <w:rsid w:val="00B94A07"/>
    <w:rsid w:val="00B96932"/>
    <w:rsid w:val="00C308BC"/>
    <w:rsid w:val="00C40693"/>
    <w:rsid w:val="00C52F14"/>
    <w:rsid w:val="00DD3A54"/>
    <w:rsid w:val="00DD6AA2"/>
    <w:rsid w:val="00DD7F17"/>
    <w:rsid w:val="00E36DB8"/>
    <w:rsid w:val="00EA569C"/>
    <w:rsid w:val="00EB1DA7"/>
    <w:rsid w:val="00EB2718"/>
    <w:rsid w:val="00EB589B"/>
    <w:rsid w:val="00F05232"/>
    <w:rsid w:val="00F207EA"/>
    <w:rsid w:val="00F26E53"/>
    <w:rsid w:val="00F4224B"/>
    <w:rsid w:val="00F509AA"/>
    <w:rsid w:val="00F8093A"/>
    <w:rsid w:val="00FA6EC2"/>
    <w:rsid w:val="00F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D18"/>
  <w15:chartTrackingRefBased/>
  <w15:docId w15:val="{ABAE9C19-74E4-4A3C-BC20-8F4F8BE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6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E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E53"/>
  </w:style>
  <w:style w:type="paragraph" w:styleId="Stopka">
    <w:name w:val="footer"/>
    <w:basedOn w:val="Normalny"/>
    <w:link w:val="Stopka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53"/>
  </w:style>
  <w:style w:type="character" w:customStyle="1" w:styleId="Nagwek2Znak">
    <w:name w:val="Nagłówek 2 Znak"/>
    <w:basedOn w:val="Domylnaczcionkaakapitu"/>
    <w:link w:val="Nagwek2"/>
    <w:uiPriority w:val="9"/>
    <w:rsid w:val="00DD7F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0274F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00274F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00274F"/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1F8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C7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faktury@pfron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1694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zamówień publicznych</vt:lpstr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zamówień publicznych</dc:title>
  <dc:subject/>
  <dc:creator>Rott Marta</dc:creator>
  <cp:keywords/>
  <dc:description/>
  <cp:lastModifiedBy>Bogusz Marcin</cp:lastModifiedBy>
  <cp:revision>13</cp:revision>
  <dcterms:created xsi:type="dcterms:W3CDTF">2023-05-16T15:05:00Z</dcterms:created>
  <dcterms:modified xsi:type="dcterms:W3CDTF">2026-03-24T10:57:00Z</dcterms:modified>
</cp:coreProperties>
</file>