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0468CF">
      <w:pPr>
        <w:jc w:val="center"/>
        <w:rPr>
          <w:b/>
        </w:rPr>
      </w:pPr>
      <w:r w:rsidRPr="000468CF">
        <w:rPr>
          <w:b/>
        </w:rPr>
        <w:t>Tabelaryczne zestawienie liczby osób niepełnosprawnych zatrudnionych na otwartym rynku pracy, których wynagrodzenia zostały dofinansowane za okres sprawozdawczy miesięczny, na podstawie przepisów art. 26a-26c ustawy z dnia 27 sierpnia 1997 r. o rehabilitacji (...)</w:t>
      </w:r>
      <w:r>
        <w:rPr>
          <w:b/>
        </w:rPr>
        <w:t xml:space="preserve"> </w:t>
      </w:r>
      <w:r w:rsidRPr="000468CF">
        <w:rPr>
          <w:b/>
        </w:rPr>
        <w:t>za okresy sprawozdawcze od 01-2016 do 05-2016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41"/>
        <w:gridCol w:w="1735"/>
        <w:gridCol w:w="1744"/>
        <w:gridCol w:w="1725"/>
        <w:gridCol w:w="1364"/>
        <w:gridCol w:w="1622"/>
        <w:gridCol w:w="1629"/>
        <w:gridCol w:w="1611"/>
        <w:gridCol w:w="1427"/>
      </w:tblGrid>
      <w:tr w:rsidR="000468CF" w:rsidRPr="000468CF" w:rsidTr="000468CF">
        <w:trPr>
          <w:trHeight w:val="3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iczba osób, na które wypłacono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umiarkowanym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Ogółem liczba osób ze schorzeniami specjalnymi*, na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wypłacono dofinansowanie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(kol. 7+8+9)</w:t>
            </w:r>
          </w:p>
        </w:tc>
      </w:tr>
      <w:tr w:rsidR="000468CF" w:rsidRPr="000468CF" w:rsidTr="000468CF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38 087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116 996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5 646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27 670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38 108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117 572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5 603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27 754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37 611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117 052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5 528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27 746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23 903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67 635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36 932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115 421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17 553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5 286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27 278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6 379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26 972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8 709</w:t>
            </w:r>
          </w:p>
        </w:tc>
      </w:tr>
    </w:tbl>
    <w:p w:rsidR="000468CF" w:rsidRPr="000468CF" w:rsidRDefault="000468CF" w:rsidP="000468CF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0468CF">
        <w:rPr>
          <w:rFonts w:ascii="Arial CE" w:eastAsia="Times New Roman" w:hAnsi="Arial CE" w:cs="Arial CE"/>
          <w:lang w:eastAsia="pl-PL"/>
        </w:rPr>
        <w:t>Dane wg stanu na dzień 30-06-2016</w:t>
      </w:r>
    </w:p>
    <w:p w:rsidR="000468CF" w:rsidRDefault="000468CF" w:rsidP="000468CF">
      <w:pPr>
        <w:jc w:val="center"/>
        <w:rPr>
          <w:b/>
        </w:rPr>
      </w:pPr>
    </w:p>
    <w:p w:rsidR="000468CF" w:rsidRDefault="000468CF" w:rsidP="000468CF">
      <w:pPr>
        <w:jc w:val="both"/>
      </w:pPr>
      <w:r w:rsidRPr="000468CF">
        <w:t>Zestawienie przedstawia liczbę osób, na które wypłacone zostały dofinansowania do wynagrodzeń za poszczególne okresy sprawozdawcze 2016 r. dla pracodawców z otwartego rynku pracy, w podziale na stopnie niepełnosprawności i występowanie schorzeń specjalnych. Raport wskazuje także liczbę podmiotów, którym wypłacono dofinansowanie. Dane za 2 ostatnie okresy, zwłaszcza za 05/2016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t xml:space="preserve">* osoby ze schorzeniami specjalnymi - osoby, wobec których orzeczono chorobę psychiczną, upośledzenie umysłowe, całościowe zaburzenia rozwojowe, epilepsję oraz osoby niewidome </w:t>
      </w:r>
    </w:p>
    <w:p w:rsidR="000468CF" w:rsidRDefault="000468CF" w:rsidP="000468CF">
      <w:pPr>
        <w:jc w:val="both"/>
      </w:pPr>
    </w:p>
    <w:p w:rsidR="000468CF" w:rsidRPr="000468CF" w:rsidRDefault="000468CF" w:rsidP="000468CF">
      <w:pPr>
        <w:jc w:val="center"/>
        <w:rPr>
          <w:b/>
        </w:rPr>
      </w:pPr>
      <w:bookmarkStart w:id="0" w:name="_GoBack"/>
      <w:bookmarkEnd w:id="0"/>
      <w:r w:rsidRPr="000468CF">
        <w:rPr>
          <w:b/>
        </w:rPr>
        <w:lastRenderedPageBreak/>
        <w:t>Tabelaryczne zestawienie liczby osób niepełnosprawnych zatrudnionych na chronionym rynku pracy, których wynagrodzenia zostały dofinansowane za okres sprawozdawczy miesięczny, na podstawie przepisów art. 26a-26c ustawy z dnia 27 sierpnia 1997 r. o rehabilitacji (...) za okresy sprawozdawcze od 01-2016 do 05-2016</w:t>
      </w:r>
    </w:p>
    <w:p w:rsidR="000468CF" w:rsidRDefault="000468CF" w:rsidP="000468CF">
      <w:pPr>
        <w:jc w:val="both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41"/>
        <w:gridCol w:w="1735"/>
        <w:gridCol w:w="1744"/>
        <w:gridCol w:w="1725"/>
        <w:gridCol w:w="1365"/>
        <w:gridCol w:w="1621"/>
        <w:gridCol w:w="1629"/>
        <w:gridCol w:w="1611"/>
        <w:gridCol w:w="1427"/>
      </w:tblGrid>
      <w:tr w:rsidR="000468CF" w:rsidRPr="000468CF" w:rsidTr="000468CF">
        <w:trPr>
          <w:trHeight w:val="29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Ogółem </w:t>
            </w:r>
            <w:proofErr w:type="spellStart"/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kiczba</w:t>
            </w:r>
            <w:proofErr w:type="spellEnd"/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osób, na które wypłacono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umiarkowanym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 ze schorzeniami specjalnymi*, na 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tóre wypłacono dofinansowanie </w:t>
            </w: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(kol. 7+8+9)</w:t>
            </w:r>
          </w:p>
        </w:tc>
      </w:tr>
      <w:tr w:rsidR="000468CF" w:rsidRPr="000468CF" w:rsidTr="000468CF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83 806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26 711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119 417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39 166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84 887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26 980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120 868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6 714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39 804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84 979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26 931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120 939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6 753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39 954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84 790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120 332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6 680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39 938</w:t>
            </w:r>
          </w:p>
        </w:tc>
      </w:tr>
      <w:tr w:rsidR="000468CF" w:rsidRPr="000468CF" w:rsidTr="000468CF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6 151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28 914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1 626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8CF" w:rsidRPr="000468CF" w:rsidRDefault="000468CF" w:rsidP="000468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468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9 578</w:t>
            </w:r>
          </w:p>
        </w:tc>
      </w:tr>
    </w:tbl>
    <w:p w:rsidR="000468CF" w:rsidRPr="000468CF" w:rsidRDefault="000468CF" w:rsidP="000468CF">
      <w:pPr>
        <w:spacing w:after="0" w:line="240" w:lineRule="auto"/>
        <w:jc w:val="both"/>
        <w:rPr>
          <w:rFonts w:ascii="Arial CE" w:eastAsia="Times New Roman" w:hAnsi="Arial CE" w:cs="Arial CE"/>
          <w:lang w:eastAsia="pl-PL"/>
        </w:rPr>
      </w:pPr>
      <w:r w:rsidRPr="000468CF">
        <w:rPr>
          <w:rFonts w:ascii="Arial CE" w:eastAsia="Times New Roman" w:hAnsi="Arial CE" w:cs="Arial CE"/>
          <w:lang w:eastAsia="pl-PL"/>
        </w:rPr>
        <w:t>Dane wg stanu na dzień 30-06-2016</w:t>
      </w:r>
    </w:p>
    <w:p w:rsidR="000468CF" w:rsidRDefault="000468CF" w:rsidP="000468CF">
      <w:pPr>
        <w:jc w:val="both"/>
      </w:pPr>
    </w:p>
    <w:p w:rsidR="000468CF" w:rsidRDefault="000468CF" w:rsidP="000468CF">
      <w:pPr>
        <w:jc w:val="both"/>
      </w:pPr>
      <w:r w:rsidRPr="000468CF">
        <w:t>Zestawienie przedstawia liczbę osób, na które wypłacone zostały dofinansowania do wynagrodzeń za poszczególne okresy sprawozdawcze 2016 r. dla pracodawców prowadzących Zakłady Pracy Chronionej, w podziale na stopnie niepełnosprawności i występowanie schorzeń specjalnych. Raport wskazuje także liczbę podmiotów, którym wypłacono dofinansowanie. Dane za 2 ostatnie okresy, zwłaszcza za 05/2016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t xml:space="preserve">* osoby ze schorzeniami specjalnymi - osoby, wobec których orzeczono chorobę psychiczną, upośledzenie umysłowe, całościowe zaburzenia rozwojowe, epilepsję oraz osoby niewidome </w:t>
      </w:r>
    </w:p>
    <w:p w:rsidR="000468CF" w:rsidRPr="000468CF" w:rsidRDefault="000468CF" w:rsidP="000468CF">
      <w:pPr>
        <w:jc w:val="both"/>
      </w:pPr>
    </w:p>
    <w:sectPr w:rsidR="000468CF" w:rsidRP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520A89"/>
    <w:rsid w:val="0072284A"/>
    <w:rsid w:val="009B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8409BF4-C574-40EC-AFBE-71B48E0C851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685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test</cp:lastModifiedBy>
  <cp:revision>3</cp:revision>
  <dcterms:created xsi:type="dcterms:W3CDTF">2016-07-29T10:12:00Z</dcterms:created>
  <dcterms:modified xsi:type="dcterms:W3CDTF">2016-09-14T09:55:00Z</dcterms:modified>
</cp:coreProperties>
</file>