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7C53EC" w:rsidP="00010828">
      <w:pPr>
        <w:jc w:val="center"/>
      </w:pPr>
      <w:r>
        <w:t>Typ projektu: „</w:t>
      </w:r>
      <w:r w:rsidRPr="007C53EC">
        <w:t>wsparcie realizowane poza placówką (w szczególności: szkolenia, kursy, warsztaty, grupowe i indywidualn</w:t>
      </w:r>
      <w:r>
        <w:t>e zajęcia, usługi wspierające)”</w:t>
      </w:r>
      <w:r>
        <w:br/>
      </w:r>
      <w:r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273069">
        <w:t>lista rezerwowa projektów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40"/>
        <w:gridCol w:w="1957"/>
        <w:gridCol w:w="3483"/>
        <w:gridCol w:w="1904"/>
        <w:gridCol w:w="5386"/>
        <w:gridCol w:w="1418"/>
      </w:tblGrid>
      <w:tr w:rsidR="00001B3D" w:rsidRPr="00001B3D" w:rsidTr="00001B3D">
        <w:trPr>
          <w:trHeight w:val="55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OKULISTYCZNA VIDE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PIŁA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Mój pies  moimi oczami  szkolenie osób niewidomych w zakresie poprawy współpracy z posiadanym psem przewodnikiem.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KLUB SPORTOWY NIEPEŁNOSPRAWNYCH START WARSZAWA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Żeglarskie warsztaty morskie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ARKA BYDGOSZCZ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Uwierz w siebie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OPOLSKI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Asystent Osoby Niesłyszącej szansą na niezależność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Zwiększenie samodzielności osoby niepełnosprawnej poprzez uczestnictwo w z</w:t>
            </w:r>
            <w:bookmarkStart w:id="0" w:name="_GoBack"/>
            <w:bookmarkEnd w:id="0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ajęciach terapeutycznych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ŻEGLARZY NIEPEŁNOSPRAWNYCH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SZKOLENIOWE WARSZTATY ŻEGLARSKIE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TRISO - OPOLSKIE STOWARZYSZENIE NA RZECZ ROZWOJU DZIECI Z TRISOMIĄ 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Sprawni, aktywni, samodzielni - aktywizacja osób z </w:t>
            </w:r>
            <w:proofErr w:type="spellStart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Trisomią</w:t>
            </w:r>
            <w:proofErr w:type="spellEnd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21 (zespołem Downa)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WSPIERANIA EDUKACJI SPINAKER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ZWIĄZEK STOWARZYSZEŃ "POLSKA FEDERACJA BOCCI NIEPEŁNOSPRAWNYCH"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POLSKA BOCCIA -  krajowy system treningów w dyscyplinie paraolimpijskiej </w:t>
            </w:r>
            <w:proofErr w:type="spellStart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Boccia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"Powrót do samodzielności III"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POMOCY NIEPEŁNOSPRAWNYM KIEROWCOM SPINKA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KIERUJĘ AUTEM - KIERUJĘ ŻYCIEM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NIEPEŁNOSPRAWNYCH  SILNIEJSI  RAZEM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Zespół Aktywności Społecznej NASZ KLUB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"NORMALNA PRZYSZŁOŚĆ"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Poradnia życiowa dla osób z niepełnosprawnościami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Centrum Asystentury Osób Niepełnosprawnych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 STOWARZYSZENIE ŻEGLARZY NIEPEŁNOSPRAWNYCH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KWIDZYN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WARSZTATY ŻEGLARSKIE NA MORZU DLA OSÓB Z NIEPEŁNOSPRAWNOŚCIĄ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SPOŁECZNA REHABILITACJA GŁUCHONIEWIDOMYCH DROGĄ DO SAMODZIELNOŚCI I NIEZALEŻNOŚCI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38,5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Asystent Niepełnosprawnego Seniora - jako rozszerzenie działalności Centrum Wolontariusza Osoby Niepełnosprawnej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TEATR O.N.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37</w:t>
            </w:r>
          </w:p>
        </w:tc>
      </w:tr>
      <w:tr w:rsidR="00001B3D" w:rsidRPr="00001B3D" w:rsidTr="00001B3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Smartfon bez tajemnic - szkolenie z zakresu obsługi </w:t>
            </w:r>
            <w:proofErr w:type="spellStart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smartfona</w:t>
            </w:r>
            <w:proofErr w:type="spellEnd"/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komputera.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36,5</w:t>
            </w:r>
          </w:p>
        </w:tc>
      </w:tr>
      <w:tr w:rsidR="00001B3D" w:rsidRPr="00001B3D" w:rsidTr="00001B3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Cyfrowa Akademia Włączania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3D" w:rsidRPr="00001B3D" w:rsidRDefault="00001B3D" w:rsidP="0000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B3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01B3D"/>
    <w:rsid w:val="00010828"/>
    <w:rsid w:val="000D73F4"/>
    <w:rsid w:val="001836F7"/>
    <w:rsid w:val="00191505"/>
    <w:rsid w:val="00273069"/>
    <w:rsid w:val="00292AD9"/>
    <w:rsid w:val="0029384E"/>
    <w:rsid w:val="002C0AFA"/>
    <w:rsid w:val="0030628E"/>
    <w:rsid w:val="003F3149"/>
    <w:rsid w:val="00494A3C"/>
    <w:rsid w:val="004C7D07"/>
    <w:rsid w:val="004D1C9B"/>
    <w:rsid w:val="005420B0"/>
    <w:rsid w:val="005E2CDE"/>
    <w:rsid w:val="00691772"/>
    <w:rsid w:val="007C53EC"/>
    <w:rsid w:val="007D4225"/>
    <w:rsid w:val="00CF7A09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8</cp:revision>
  <dcterms:created xsi:type="dcterms:W3CDTF">2017-02-28T14:25:00Z</dcterms:created>
  <dcterms:modified xsi:type="dcterms:W3CDTF">2017-04-07T12:09:00Z</dcterms:modified>
</cp:coreProperties>
</file>