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3" w:rsidRPr="00274E24" w:rsidRDefault="002E1063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>Załącznik nr 2</w:t>
      </w:r>
    </w:p>
    <w:p w:rsidR="00683B6C" w:rsidRDefault="00683B6C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2E1063" w:rsidRPr="0000126E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0126E">
        <w:rPr>
          <w:rFonts w:ascii="Times New Roman" w:eastAsia="Calibri" w:hAnsi="Times New Roman" w:cs="Times New Roman"/>
          <w:sz w:val="24"/>
          <w:szCs w:val="24"/>
        </w:rPr>
        <w:t xml:space="preserve">Nr postępowania: </w:t>
      </w:r>
      <w:r w:rsidRPr="00410C55">
        <w:rPr>
          <w:rFonts w:ascii="Times New Roman" w:hAnsi="Times New Roman" w:cs="Times New Roman"/>
          <w:b/>
          <w:color w:val="000000"/>
          <w:sz w:val="24"/>
          <w:szCs w:val="24"/>
        </w:rPr>
        <w:t>1.3.6-00-056/10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/2012, data: 02.11.2012 r.</w:t>
      </w: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SZCZEGÓŁOWA OFERTA</w:t>
      </w: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832"/>
        <w:gridCol w:w="2385"/>
        <w:gridCol w:w="716"/>
        <w:gridCol w:w="1463"/>
        <w:gridCol w:w="861"/>
        <w:gridCol w:w="2240"/>
      </w:tblGrid>
      <w:tr w:rsidR="002E1063" w:rsidRPr="008C2A1A" w:rsidTr="002E1063">
        <w:tc>
          <w:tcPr>
            <w:tcW w:w="568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LP.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zamówienia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06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j.</w:t>
            </w:r>
            <w:r w:rsidR="00A038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65" w:type="dxa"/>
          </w:tcPr>
          <w:p w:rsidR="002E1063" w:rsidRPr="008C2A1A" w:rsidRDefault="002E1063" w:rsidP="002E106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brutto</w:t>
            </w:r>
          </w:p>
        </w:tc>
        <w:tc>
          <w:tcPr>
            <w:tcW w:w="861" w:type="dxa"/>
          </w:tcPr>
          <w:p w:rsidR="002E1063" w:rsidRDefault="002E1063" w:rsidP="00842333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Podatek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%</w:t>
            </w:r>
          </w:p>
        </w:tc>
        <w:tc>
          <w:tcPr>
            <w:tcW w:w="2244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Wartość netto</w:t>
            </w:r>
          </w:p>
        </w:tc>
      </w:tr>
      <w:tr w:rsidR="002E1063" w:rsidRPr="002E1063" w:rsidTr="002E1063">
        <w:tc>
          <w:tcPr>
            <w:tcW w:w="568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Opracowanie „Podręcznika dobrych praktyk”</w:t>
            </w:r>
          </w:p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2E1063" w:rsidRPr="002E1063" w:rsidRDefault="002E1063" w:rsidP="002E106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2E1063">
              <w:rPr>
                <w:rFonts w:ascii="Times New Roman" w:eastAsia="Calibri" w:hAnsi="Times New Roman" w:cs="Times New Roman"/>
                <w:sz w:val="20"/>
                <w:szCs w:val="20"/>
              </w:rPr>
              <w:t>zcionka Times New Roman, rozmiar czcionki 12, odstępy przed 6 pt, Interlinia 1,5 wiersza</w:t>
            </w:r>
            <w:r w:rsidR="00A30E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</w:tcPr>
          <w:p w:rsidR="002E1063" w:rsidRDefault="002E1063" w:rsidP="002E106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1063" w:rsidRPr="002E1063" w:rsidRDefault="002E1063" w:rsidP="002E106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10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.....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...</w:t>
            </w:r>
            <w:r w:rsidRPr="002E10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stron</w:t>
            </w:r>
          </w:p>
        </w:tc>
        <w:tc>
          <w:tcPr>
            <w:tcW w:w="1465" w:type="dxa"/>
          </w:tcPr>
          <w:p w:rsidR="002E1063" w:rsidRP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2E1063" w:rsidRP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2E1063" w:rsidRP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E1063" w:rsidRPr="008C2A1A" w:rsidTr="002E1063">
        <w:tc>
          <w:tcPr>
            <w:tcW w:w="568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A30EFB" w:rsidRPr="008C2A1A" w:rsidRDefault="002E1063" w:rsidP="00A30EFB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Przeniesienie autorskich praw majątkowych </w:t>
            </w:r>
            <w:r w:rsidR="00A30E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 opracowanego </w:t>
            </w:r>
            <w:r w:rsidR="00A30EFB">
              <w:rPr>
                <w:rFonts w:ascii="Times New Roman" w:hAnsi="Times New Roman"/>
                <w:bCs/>
                <w:sz w:val="20"/>
                <w:szCs w:val="20"/>
              </w:rPr>
              <w:t>„Podręcznika dobrych praktyk”</w:t>
            </w:r>
          </w:p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2E1063" w:rsidRPr="002E1063" w:rsidRDefault="002E1063" w:rsidP="002E106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2E1063">
              <w:rPr>
                <w:rFonts w:ascii="Times New Roman" w:eastAsia="Calibri" w:hAnsi="Times New Roman" w:cs="Times New Roman"/>
                <w:sz w:val="20"/>
                <w:szCs w:val="20"/>
              </w:rPr>
              <w:t>zcionka Times New Roman, rozmiar czcionki 12, odstępy przed 6 pt, Interlinia 1,5 wiersza</w:t>
            </w:r>
            <w:r w:rsidR="00A30E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</w:tcPr>
          <w:p w:rsidR="002E1063" w:rsidRPr="00A30EFB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..........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stron</w:t>
            </w:r>
          </w:p>
        </w:tc>
        <w:tc>
          <w:tcPr>
            <w:tcW w:w="1465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2E1063" w:rsidRPr="00895306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2E1063" w:rsidRPr="00895306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2E1063" w:rsidRPr="00895306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895306">
        <w:rPr>
          <w:rFonts w:ascii="Times New Roman" w:eastAsia="Calibri" w:hAnsi="Times New Roman" w:cs="Times New Roman"/>
          <w:bCs/>
          <w:sz w:val="24"/>
          <w:szCs w:val="24"/>
        </w:rPr>
        <w:t>Razem – wartość netto:.......................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895306">
        <w:rPr>
          <w:rFonts w:ascii="Times New Roman" w:eastAsia="Calibri" w:hAnsi="Times New Roman" w:cs="Times New Roman"/>
          <w:bCs/>
          <w:sz w:val="24"/>
          <w:szCs w:val="24"/>
        </w:rPr>
        <w:t>Razem – wartość brutto:.....................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2E7CFB" w:rsidRPr="00274E24" w:rsidRDefault="002E7CFB" w:rsidP="002E7CFB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 w:rsidR="002C5357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C5357" w:rsidRDefault="002C5357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E1063" w:rsidSect="00BE37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D1" w:rsidRDefault="000D05D1" w:rsidP="00C433C5">
      <w:pPr>
        <w:spacing w:after="0"/>
      </w:pPr>
      <w:r>
        <w:separator/>
      </w:r>
    </w:p>
  </w:endnote>
  <w:endnote w:type="continuationSeparator" w:id="0">
    <w:p w:rsidR="000D05D1" w:rsidRDefault="000D05D1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05" w:rsidRDefault="00D81E05">
    <w:pPr>
      <w:pStyle w:val="Stopka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___________________________________________________________________________</w:t>
    </w:r>
  </w:p>
  <w:p w:rsidR="0054117B" w:rsidRDefault="0054117B">
    <w:pPr>
      <w:pStyle w:val="Stopka"/>
    </w:pPr>
    <w:r>
      <w:rPr>
        <w:rFonts w:ascii="Times New Roman" w:hAnsi="Times New Roman" w:cs="Times New Roman"/>
        <w:color w:val="000000"/>
        <w:sz w:val="24"/>
        <w:szCs w:val="24"/>
      </w:rPr>
      <w:t>P</w:t>
    </w:r>
    <w:r w:rsidR="00E70C2D">
      <w:rPr>
        <w:rFonts w:ascii="Times New Roman" w:hAnsi="Times New Roman" w:cs="Times New Roman"/>
        <w:color w:val="000000"/>
        <w:sz w:val="24"/>
        <w:szCs w:val="24"/>
      </w:rPr>
      <w:t>rojekt</w:t>
    </w:r>
    <w:r>
      <w:rPr>
        <w:rFonts w:ascii="Times New Roman" w:hAnsi="Times New Roman" w:cs="Times New Roman"/>
        <w:color w:val="000000"/>
        <w:sz w:val="24"/>
        <w:szCs w:val="24"/>
      </w:rPr>
      <w:t xml:space="preserve"> pt</w:t>
    </w:r>
    <w:r w:rsidRPr="0033181A">
      <w:rPr>
        <w:rFonts w:ascii="Times New Roman" w:hAnsi="Times New Roman" w:cs="Times New Roman"/>
        <w:color w:val="000000"/>
        <w:sz w:val="24"/>
        <w:szCs w:val="24"/>
      </w:rPr>
      <w:t>. „</w:t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>Wsparcie osób z upośledzeniem umysłowym w stopniu umiarkowanym i znacznym (w tym z zespołem Downa i/lub niepełnosprawnościami sprzężonymi) oraz głębokim stopniem upośledzenia umysłowego II</w:t>
    </w:r>
    <w:r w:rsidRPr="0033181A">
      <w:rPr>
        <w:rFonts w:ascii="Times New Roman" w:hAnsi="Times New Roman" w:cs="Times New Roman"/>
        <w:color w:val="000000"/>
        <w:sz w:val="24"/>
        <w:szCs w:val="24"/>
      </w:rPr>
      <w:t>”</w:t>
    </w:r>
    <w:r w:rsidR="00D81E05">
      <w:rPr>
        <w:rFonts w:ascii="Times New Roman" w:hAnsi="Times New Roman" w:cs="Times New Roman"/>
        <w:color w:val="000000"/>
        <w:sz w:val="24"/>
        <w:szCs w:val="24"/>
      </w:rPr>
      <w:t xml:space="preserve">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D1" w:rsidRDefault="000D05D1" w:rsidP="00C433C5">
      <w:pPr>
        <w:spacing w:after="0"/>
      </w:pPr>
      <w:r>
        <w:separator/>
      </w:r>
    </w:p>
  </w:footnote>
  <w:footnote w:type="continuationSeparator" w:id="0">
    <w:p w:rsidR="000D05D1" w:rsidRDefault="000D05D1" w:rsidP="00C433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C5" w:rsidRDefault="00C433C5">
    <w:pPr>
      <w:pStyle w:val="Nagwek"/>
    </w:pPr>
    <w:r w:rsidRPr="00C433C5">
      <w:rPr>
        <w:noProof/>
        <w:lang w:eastAsia="pl-PL"/>
      </w:rPr>
      <w:drawing>
        <wp:inline distT="0" distB="0" distL="0" distR="0">
          <wp:extent cx="5736475" cy="1063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65pt;height:5.85pt" o:bullet="t">
        <v:imagedata r:id="rId1" o:title="1-strz3"/>
      </v:shape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10.9pt;height:10.9pt" o:bullet="t">
        <v:imagedata r:id="rId2" o:title="mso7"/>
      </v:shape>
    </w:pict>
  </w:numPicBullet>
  <w:abstractNum w:abstractNumId="0">
    <w:nsid w:val="00D87BC0"/>
    <w:multiLevelType w:val="multilevel"/>
    <w:tmpl w:val="7EAC1D2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867BE"/>
    <w:multiLevelType w:val="multilevel"/>
    <w:tmpl w:val="8690DE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984"/>
    <w:multiLevelType w:val="multilevel"/>
    <w:tmpl w:val="0AF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0603"/>
    <w:multiLevelType w:val="multilevel"/>
    <w:tmpl w:val="FB4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711"/>
    <w:multiLevelType w:val="hybridMultilevel"/>
    <w:tmpl w:val="E872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17C"/>
    <w:multiLevelType w:val="hybridMultilevel"/>
    <w:tmpl w:val="746E3A08"/>
    <w:lvl w:ilvl="0" w:tplc="7DC0B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FC26C4"/>
    <w:multiLevelType w:val="hybridMultilevel"/>
    <w:tmpl w:val="39420F22"/>
    <w:lvl w:ilvl="0" w:tplc="FEF0F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F0A84"/>
    <w:multiLevelType w:val="hybridMultilevel"/>
    <w:tmpl w:val="32543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81"/>
    <w:multiLevelType w:val="multilevel"/>
    <w:tmpl w:val="8FD20E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F4C32"/>
    <w:multiLevelType w:val="multilevel"/>
    <w:tmpl w:val="C6DA53C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91252"/>
    <w:multiLevelType w:val="hybridMultilevel"/>
    <w:tmpl w:val="0FD83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143"/>
    <w:multiLevelType w:val="hybridMultilevel"/>
    <w:tmpl w:val="32903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1525"/>
    <w:multiLevelType w:val="hybridMultilevel"/>
    <w:tmpl w:val="75EE9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3CC3"/>
    <w:multiLevelType w:val="multilevel"/>
    <w:tmpl w:val="4CD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7E46"/>
    <w:multiLevelType w:val="hybridMultilevel"/>
    <w:tmpl w:val="289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311E"/>
    <w:multiLevelType w:val="hybridMultilevel"/>
    <w:tmpl w:val="35D2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0D10"/>
    <w:multiLevelType w:val="hybridMultilevel"/>
    <w:tmpl w:val="B2E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46A89"/>
    <w:multiLevelType w:val="hybridMultilevel"/>
    <w:tmpl w:val="872E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FF9"/>
    <w:multiLevelType w:val="multilevel"/>
    <w:tmpl w:val="95B6D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433999"/>
    <w:multiLevelType w:val="hybridMultilevel"/>
    <w:tmpl w:val="E6500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0F0C"/>
    <w:multiLevelType w:val="hybridMultilevel"/>
    <w:tmpl w:val="FA4CF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33"/>
  </w:num>
  <w:num w:numId="5">
    <w:abstractNumId w:val="23"/>
  </w:num>
  <w:num w:numId="6">
    <w:abstractNumId w:val="32"/>
  </w:num>
  <w:num w:numId="7">
    <w:abstractNumId w:val="12"/>
  </w:num>
  <w:num w:numId="8">
    <w:abstractNumId w:val="21"/>
  </w:num>
  <w:num w:numId="9">
    <w:abstractNumId w:val="20"/>
  </w:num>
  <w:num w:numId="10">
    <w:abstractNumId w:val="11"/>
  </w:num>
  <w:num w:numId="11">
    <w:abstractNumId w:val="26"/>
  </w:num>
  <w:num w:numId="12">
    <w:abstractNumId w:val="24"/>
  </w:num>
  <w:num w:numId="13">
    <w:abstractNumId w:val="14"/>
  </w:num>
  <w:num w:numId="14">
    <w:abstractNumId w:val="18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13"/>
  </w:num>
  <w:num w:numId="21">
    <w:abstractNumId w:val="2"/>
  </w:num>
  <w:num w:numId="22">
    <w:abstractNumId w:val="7"/>
  </w:num>
  <w:num w:numId="23">
    <w:abstractNumId w:val="16"/>
  </w:num>
  <w:num w:numId="24">
    <w:abstractNumId w:val="5"/>
  </w:num>
  <w:num w:numId="25">
    <w:abstractNumId w:val="10"/>
  </w:num>
  <w:num w:numId="26">
    <w:abstractNumId w:val="25"/>
  </w:num>
  <w:num w:numId="27">
    <w:abstractNumId w:val="31"/>
  </w:num>
  <w:num w:numId="28">
    <w:abstractNumId w:val="34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4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56F6D"/>
    <w:rsid w:val="000666FA"/>
    <w:rsid w:val="000A247D"/>
    <w:rsid w:val="000D05D1"/>
    <w:rsid w:val="000D08A4"/>
    <w:rsid w:val="000D542C"/>
    <w:rsid w:val="00100277"/>
    <w:rsid w:val="0010552A"/>
    <w:rsid w:val="00134F49"/>
    <w:rsid w:val="00143977"/>
    <w:rsid w:val="0016155F"/>
    <w:rsid w:val="001729DD"/>
    <w:rsid w:val="00192403"/>
    <w:rsid w:val="001A5F73"/>
    <w:rsid w:val="001D4AE4"/>
    <w:rsid w:val="00213496"/>
    <w:rsid w:val="0026471F"/>
    <w:rsid w:val="00284910"/>
    <w:rsid w:val="002C0F01"/>
    <w:rsid w:val="002C5357"/>
    <w:rsid w:val="002E1063"/>
    <w:rsid w:val="002E7CFB"/>
    <w:rsid w:val="002F499C"/>
    <w:rsid w:val="0032244F"/>
    <w:rsid w:val="003253F2"/>
    <w:rsid w:val="0033181A"/>
    <w:rsid w:val="0036708B"/>
    <w:rsid w:val="003838E3"/>
    <w:rsid w:val="003B757E"/>
    <w:rsid w:val="0041036F"/>
    <w:rsid w:val="00410C55"/>
    <w:rsid w:val="00416DDE"/>
    <w:rsid w:val="00426FFB"/>
    <w:rsid w:val="004511CC"/>
    <w:rsid w:val="0045526E"/>
    <w:rsid w:val="00460757"/>
    <w:rsid w:val="004927AC"/>
    <w:rsid w:val="004E39AF"/>
    <w:rsid w:val="00500DDE"/>
    <w:rsid w:val="005307E9"/>
    <w:rsid w:val="0054117B"/>
    <w:rsid w:val="00550A09"/>
    <w:rsid w:val="00554976"/>
    <w:rsid w:val="0055609D"/>
    <w:rsid w:val="00577DBC"/>
    <w:rsid w:val="00592948"/>
    <w:rsid w:val="005A4A2C"/>
    <w:rsid w:val="005B31EB"/>
    <w:rsid w:val="005B3865"/>
    <w:rsid w:val="005D4E07"/>
    <w:rsid w:val="005F54E4"/>
    <w:rsid w:val="006032AB"/>
    <w:rsid w:val="006334AA"/>
    <w:rsid w:val="0063468D"/>
    <w:rsid w:val="00683B6C"/>
    <w:rsid w:val="00685FA0"/>
    <w:rsid w:val="00694537"/>
    <w:rsid w:val="00711D0D"/>
    <w:rsid w:val="007121B7"/>
    <w:rsid w:val="00745E05"/>
    <w:rsid w:val="0079172A"/>
    <w:rsid w:val="00796B40"/>
    <w:rsid w:val="007D22E1"/>
    <w:rsid w:val="007D7526"/>
    <w:rsid w:val="007D7B3E"/>
    <w:rsid w:val="007F28D0"/>
    <w:rsid w:val="008018B2"/>
    <w:rsid w:val="00814896"/>
    <w:rsid w:val="00846597"/>
    <w:rsid w:val="00847703"/>
    <w:rsid w:val="008601C5"/>
    <w:rsid w:val="0088382B"/>
    <w:rsid w:val="008C2E56"/>
    <w:rsid w:val="008D1DC8"/>
    <w:rsid w:val="00947FEB"/>
    <w:rsid w:val="00960614"/>
    <w:rsid w:val="009972EF"/>
    <w:rsid w:val="009A0DCF"/>
    <w:rsid w:val="009A0E85"/>
    <w:rsid w:val="009B400D"/>
    <w:rsid w:val="009B5920"/>
    <w:rsid w:val="009C34B2"/>
    <w:rsid w:val="00A03837"/>
    <w:rsid w:val="00A14B9E"/>
    <w:rsid w:val="00A14EA9"/>
    <w:rsid w:val="00A30EFB"/>
    <w:rsid w:val="00A33F6C"/>
    <w:rsid w:val="00A36CCE"/>
    <w:rsid w:val="00A75048"/>
    <w:rsid w:val="00A800F8"/>
    <w:rsid w:val="00A93F22"/>
    <w:rsid w:val="00AD3A94"/>
    <w:rsid w:val="00B0307E"/>
    <w:rsid w:val="00B16E45"/>
    <w:rsid w:val="00B221DE"/>
    <w:rsid w:val="00B44264"/>
    <w:rsid w:val="00BA3196"/>
    <w:rsid w:val="00BE37CE"/>
    <w:rsid w:val="00BF4109"/>
    <w:rsid w:val="00C04B5E"/>
    <w:rsid w:val="00C21986"/>
    <w:rsid w:val="00C2754C"/>
    <w:rsid w:val="00C36944"/>
    <w:rsid w:val="00C433C5"/>
    <w:rsid w:val="00C71280"/>
    <w:rsid w:val="00C759B1"/>
    <w:rsid w:val="00C765BA"/>
    <w:rsid w:val="00C85E9D"/>
    <w:rsid w:val="00CA04B4"/>
    <w:rsid w:val="00CB049D"/>
    <w:rsid w:val="00CB3EA4"/>
    <w:rsid w:val="00CE7EB4"/>
    <w:rsid w:val="00CF349B"/>
    <w:rsid w:val="00CF42F7"/>
    <w:rsid w:val="00CF5F12"/>
    <w:rsid w:val="00D26156"/>
    <w:rsid w:val="00D27F84"/>
    <w:rsid w:val="00D344EF"/>
    <w:rsid w:val="00D34D6C"/>
    <w:rsid w:val="00D819DD"/>
    <w:rsid w:val="00D81E05"/>
    <w:rsid w:val="00D87F40"/>
    <w:rsid w:val="00D96123"/>
    <w:rsid w:val="00DA2E21"/>
    <w:rsid w:val="00DA5461"/>
    <w:rsid w:val="00DF41A0"/>
    <w:rsid w:val="00E01C75"/>
    <w:rsid w:val="00E27018"/>
    <w:rsid w:val="00E70C2D"/>
    <w:rsid w:val="00EB137D"/>
    <w:rsid w:val="00EE3CC4"/>
    <w:rsid w:val="00F337BD"/>
    <w:rsid w:val="00F5500B"/>
    <w:rsid w:val="00FC41F1"/>
    <w:rsid w:val="00FC6D7F"/>
    <w:rsid w:val="00FD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121B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72329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51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448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743995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5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00994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868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83557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F838-3D1C-41AE-9846-3A56EC7E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2012-11-02T09:34:00Z</cp:lastPrinted>
  <dcterms:created xsi:type="dcterms:W3CDTF">2012-11-02T09:48:00Z</dcterms:created>
  <dcterms:modified xsi:type="dcterms:W3CDTF">2012-11-02T09:49:00Z</dcterms:modified>
</cp:coreProperties>
</file>