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39DFA" w14:textId="6759DB7A" w:rsidR="00152512" w:rsidRPr="00F344F5" w:rsidRDefault="00152512" w:rsidP="00710F74">
      <w:pPr>
        <w:spacing w:before="240" w:after="840" w:line="259" w:lineRule="auto"/>
        <w:ind w:left="5664" w:hanging="561"/>
        <w:jc w:val="center"/>
        <w:rPr>
          <w:rFonts w:eastAsia="Calibri"/>
          <w:sz w:val="24"/>
          <w:szCs w:val="24"/>
        </w:rPr>
      </w:pPr>
      <w:r w:rsidRPr="00F344F5">
        <w:rPr>
          <w:rFonts w:eastAsia="Calibri"/>
          <w:sz w:val="24"/>
          <w:szCs w:val="24"/>
        </w:rPr>
        <w:t>Warszawa, dnia</w:t>
      </w:r>
      <w:r w:rsidR="003E61AC">
        <w:rPr>
          <w:rFonts w:eastAsia="Calibri"/>
          <w:sz w:val="24"/>
          <w:szCs w:val="24"/>
        </w:rPr>
        <w:t xml:space="preserve"> </w:t>
      </w:r>
      <w:r w:rsidR="00DC28A0">
        <w:rPr>
          <w:rFonts w:eastAsia="Calibri"/>
          <w:sz w:val="24"/>
          <w:szCs w:val="24"/>
        </w:rPr>
        <w:t xml:space="preserve">28 sierpnia </w:t>
      </w:r>
      <w:r w:rsidR="003E61AC">
        <w:rPr>
          <w:rFonts w:eastAsia="Calibri"/>
          <w:sz w:val="24"/>
          <w:szCs w:val="24"/>
        </w:rPr>
        <w:t>2026</w:t>
      </w:r>
      <w:r>
        <w:rPr>
          <w:rFonts w:eastAsia="Calibri"/>
          <w:sz w:val="24"/>
          <w:szCs w:val="24"/>
        </w:rPr>
        <w:t xml:space="preserve"> r.</w:t>
      </w:r>
    </w:p>
    <w:p w14:paraId="5C9F1A4C" w14:textId="3A009493" w:rsidR="004A4FA8" w:rsidRPr="004A4FA8" w:rsidRDefault="00152512" w:rsidP="004A4FA8">
      <w:pPr>
        <w:pStyle w:val="Nagwek1"/>
        <w:spacing w:before="360" w:after="120"/>
        <w:jc w:val="center"/>
        <w:rPr>
          <w:rFonts w:eastAsia="Calibri"/>
          <w:color w:val="auto"/>
          <w:sz w:val="36"/>
        </w:rPr>
      </w:pPr>
      <w:r w:rsidRPr="00546713">
        <w:rPr>
          <w:rFonts w:eastAsia="Calibri"/>
          <w:color w:val="auto"/>
          <w:sz w:val="36"/>
        </w:rPr>
        <w:t>Informacja</w:t>
      </w:r>
      <w:r w:rsidRPr="00F344F5">
        <w:rPr>
          <w:rFonts w:eastAsia="Calibri"/>
          <w:sz w:val="24"/>
          <w:szCs w:val="24"/>
        </w:rPr>
        <w:t xml:space="preserve"> </w:t>
      </w:r>
      <w:r w:rsidRPr="00546713">
        <w:rPr>
          <w:rFonts w:eastAsia="Calibri"/>
          <w:color w:val="auto"/>
          <w:sz w:val="36"/>
        </w:rPr>
        <w:t xml:space="preserve">kwartalna </w:t>
      </w:r>
      <w:r w:rsidR="004A4FA8" w:rsidRPr="004A4FA8">
        <w:rPr>
          <w:rFonts w:eastAsia="Calibri"/>
          <w:color w:val="auto"/>
          <w:sz w:val="36"/>
        </w:rPr>
        <w:t>o wydanych aktach administracyjnych</w:t>
      </w:r>
    </w:p>
    <w:p w14:paraId="7ABD891C" w14:textId="4B1FB10F" w:rsidR="00DC28A0" w:rsidRDefault="00152512" w:rsidP="00C93054">
      <w:pPr>
        <w:spacing w:after="120"/>
        <w:rPr>
          <w:rFonts w:eastAsia="Calibri"/>
          <w:sz w:val="24"/>
          <w:szCs w:val="24"/>
        </w:rPr>
      </w:pPr>
      <w:r w:rsidRPr="00F344F5">
        <w:rPr>
          <w:rFonts w:eastAsia="Calibri"/>
          <w:sz w:val="24"/>
          <w:szCs w:val="24"/>
        </w:rPr>
        <w:t xml:space="preserve">Państwowy Fundusz Rehabilitacji Osób Niepełnosprawnych </w:t>
      </w:r>
      <w:r w:rsidR="00DC28A0" w:rsidRPr="00DC28A0">
        <w:rPr>
          <w:rFonts w:eastAsia="Calibri"/>
          <w:sz w:val="24"/>
          <w:szCs w:val="24"/>
        </w:rPr>
        <w:t>na podstawie art. 6 ustawy z dnia 6 września 2001 r. o dostępie do informacji publicznej (tekst jedn.: Dz. U. z 2022 r. poz. 902)</w:t>
      </w:r>
      <w:r w:rsidR="00DC28A0">
        <w:rPr>
          <w:rFonts w:eastAsia="Calibri"/>
          <w:sz w:val="24"/>
          <w:szCs w:val="24"/>
        </w:rPr>
        <w:t xml:space="preserve"> </w:t>
      </w:r>
      <w:r w:rsidRPr="00F344F5">
        <w:rPr>
          <w:rFonts w:eastAsia="Calibri"/>
          <w:sz w:val="24"/>
          <w:szCs w:val="24"/>
        </w:rPr>
        <w:t>informuje, że</w:t>
      </w:r>
      <w:r>
        <w:rPr>
          <w:rFonts w:eastAsia="Calibri"/>
          <w:sz w:val="24"/>
          <w:szCs w:val="24"/>
        </w:rPr>
        <w:t xml:space="preserve"> </w:t>
      </w:r>
      <w:r w:rsidRPr="00F344F5">
        <w:rPr>
          <w:rFonts w:eastAsia="Calibri"/>
          <w:sz w:val="24"/>
          <w:szCs w:val="24"/>
        </w:rPr>
        <w:t xml:space="preserve">w okresie od 1 </w:t>
      </w:r>
      <w:r w:rsidR="000D5B1B">
        <w:rPr>
          <w:rFonts w:eastAsia="Calibri"/>
          <w:sz w:val="24"/>
          <w:szCs w:val="24"/>
        </w:rPr>
        <w:t>stycznia</w:t>
      </w:r>
      <w:r w:rsidR="002458D5">
        <w:rPr>
          <w:rFonts w:eastAsia="Calibri"/>
          <w:sz w:val="24"/>
          <w:szCs w:val="24"/>
        </w:rPr>
        <w:t xml:space="preserve"> </w:t>
      </w:r>
      <w:r w:rsidRPr="00F344F5">
        <w:rPr>
          <w:rFonts w:eastAsia="Calibri"/>
          <w:sz w:val="24"/>
          <w:szCs w:val="24"/>
        </w:rPr>
        <w:t>20</w:t>
      </w:r>
      <w:r>
        <w:rPr>
          <w:rFonts w:eastAsia="Calibri"/>
          <w:sz w:val="24"/>
          <w:szCs w:val="24"/>
        </w:rPr>
        <w:t>2</w:t>
      </w:r>
      <w:r w:rsidR="004F7EBC">
        <w:rPr>
          <w:rFonts w:eastAsia="Calibri"/>
          <w:sz w:val="24"/>
          <w:szCs w:val="24"/>
        </w:rPr>
        <w:t>6</w:t>
      </w:r>
      <w:r w:rsidRPr="00F344F5">
        <w:rPr>
          <w:rFonts w:eastAsia="Calibri"/>
          <w:sz w:val="24"/>
          <w:szCs w:val="24"/>
        </w:rPr>
        <w:t xml:space="preserve"> r. do dnia </w:t>
      </w:r>
      <w:r w:rsidR="00FE1A02">
        <w:rPr>
          <w:rFonts w:eastAsia="Calibri"/>
          <w:sz w:val="24"/>
          <w:szCs w:val="24"/>
        </w:rPr>
        <w:t>3</w:t>
      </w:r>
      <w:r w:rsidR="000D5B1B">
        <w:rPr>
          <w:rFonts w:eastAsia="Calibri"/>
          <w:sz w:val="24"/>
          <w:szCs w:val="24"/>
        </w:rPr>
        <w:t>1</w:t>
      </w:r>
      <w:r w:rsidR="000759CA">
        <w:rPr>
          <w:rFonts w:eastAsia="Calibri"/>
          <w:sz w:val="24"/>
          <w:szCs w:val="24"/>
        </w:rPr>
        <w:t xml:space="preserve"> </w:t>
      </w:r>
      <w:r w:rsidR="000D5B1B">
        <w:rPr>
          <w:rFonts w:eastAsia="Calibri"/>
          <w:sz w:val="24"/>
          <w:szCs w:val="24"/>
        </w:rPr>
        <w:t>marca</w:t>
      </w:r>
      <w:r w:rsidR="00E00B33">
        <w:rPr>
          <w:rFonts w:eastAsia="Calibri"/>
          <w:sz w:val="24"/>
          <w:szCs w:val="24"/>
        </w:rPr>
        <w:t xml:space="preserve"> </w:t>
      </w:r>
      <w:r w:rsidRPr="00F344F5">
        <w:rPr>
          <w:rFonts w:eastAsia="Calibri"/>
          <w:sz w:val="24"/>
          <w:szCs w:val="24"/>
        </w:rPr>
        <w:t>20</w:t>
      </w:r>
      <w:r>
        <w:rPr>
          <w:rFonts w:eastAsia="Calibri"/>
          <w:sz w:val="24"/>
          <w:szCs w:val="24"/>
        </w:rPr>
        <w:t>2</w:t>
      </w:r>
      <w:r w:rsidR="004F7EBC">
        <w:rPr>
          <w:rFonts w:eastAsia="Calibri"/>
          <w:sz w:val="24"/>
          <w:szCs w:val="24"/>
        </w:rPr>
        <w:t>6</w:t>
      </w:r>
      <w:r w:rsidRPr="00F344F5">
        <w:rPr>
          <w:rFonts w:eastAsia="Calibri"/>
          <w:sz w:val="24"/>
          <w:szCs w:val="24"/>
        </w:rPr>
        <w:t xml:space="preserve"> r.</w:t>
      </w:r>
      <w:r w:rsidR="004F7EBC">
        <w:rPr>
          <w:rFonts w:eastAsia="Calibri"/>
          <w:sz w:val="24"/>
          <w:szCs w:val="24"/>
        </w:rPr>
        <w:t xml:space="preserve"> </w:t>
      </w:r>
      <w:r w:rsidR="00DC28A0">
        <w:rPr>
          <w:rFonts w:eastAsia="Calibri"/>
          <w:sz w:val="24"/>
          <w:szCs w:val="24"/>
        </w:rPr>
        <w:t xml:space="preserve">wydano łącznie </w:t>
      </w:r>
      <w:r w:rsidR="000D5B1B">
        <w:rPr>
          <w:rFonts w:eastAsia="Calibri"/>
          <w:sz w:val="24"/>
          <w:szCs w:val="24"/>
        </w:rPr>
        <w:t>18</w:t>
      </w:r>
      <w:r w:rsidR="00C93054">
        <w:rPr>
          <w:rFonts w:eastAsia="Calibri"/>
          <w:sz w:val="24"/>
          <w:szCs w:val="24"/>
        </w:rPr>
        <w:t xml:space="preserve"> akt</w:t>
      </w:r>
      <w:r w:rsidR="000D5B1B">
        <w:rPr>
          <w:rFonts w:eastAsia="Calibri"/>
          <w:sz w:val="24"/>
          <w:szCs w:val="24"/>
        </w:rPr>
        <w:t>ów</w:t>
      </w:r>
      <w:r w:rsidR="00C93054">
        <w:rPr>
          <w:rFonts w:eastAsia="Calibri"/>
          <w:sz w:val="24"/>
          <w:szCs w:val="24"/>
        </w:rPr>
        <w:t xml:space="preserve"> administracyjn</w:t>
      </w:r>
      <w:r w:rsidR="000D5B1B">
        <w:rPr>
          <w:rFonts w:eastAsia="Calibri"/>
          <w:sz w:val="24"/>
          <w:szCs w:val="24"/>
        </w:rPr>
        <w:t>ych</w:t>
      </w:r>
      <w:r w:rsidR="00C93054">
        <w:rPr>
          <w:rFonts w:eastAsia="Calibri"/>
          <w:sz w:val="24"/>
          <w:szCs w:val="24"/>
        </w:rPr>
        <w:t xml:space="preserve"> w tym </w:t>
      </w:r>
      <w:r w:rsidR="000D5B1B">
        <w:rPr>
          <w:rFonts w:eastAsia="Calibri"/>
          <w:sz w:val="24"/>
          <w:szCs w:val="24"/>
        </w:rPr>
        <w:t>8</w:t>
      </w:r>
      <w:r w:rsidR="00C93054">
        <w:rPr>
          <w:rFonts w:eastAsia="Calibri"/>
          <w:sz w:val="24"/>
          <w:szCs w:val="24"/>
        </w:rPr>
        <w:t xml:space="preserve"> postanowień i 1</w:t>
      </w:r>
      <w:r w:rsidR="000D5B1B">
        <w:rPr>
          <w:rFonts w:eastAsia="Calibri"/>
          <w:sz w:val="24"/>
          <w:szCs w:val="24"/>
        </w:rPr>
        <w:t>0</w:t>
      </w:r>
      <w:r w:rsidR="00C93054">
        <w:rPr>
          <w:rFonts w:eastAsia="Calibri"/>
          <w:sz w:val="24"/>
          <w:szCs w:val="24"/>
        </w:rPr>
        <w:t xml:space="preserve"> decyzji.</w:t>
      </w:r>
    </w:p>
    <w:p w14:paraId="0F679DC3" w14:textId="4C8643D6" w:rsidR="00C93054" w:rsidRDefault="00C93054" w:rsidP="00C93054">
      <w:pPr>
        <w:spacing w:after="0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Treść decyzji zawierała:</w:t>
      </w:r>
    </w:p>
    <w:p w14:paraId="17E767C2" w14:textId="00796B4F" w:rsidR="00C93054" w:rsidRPr="000D5B1B" w:rsidRDefault="00C93054" w:rsidP="000D5B1B">
      <w:pPr>
        <w:pStyle w:val="Akapitzlist"/>
        <w:numPr>
          <w:ilvl w:val="0"/>
          <w:numId w:val="37"/>
        </w:numPr>
        <w:spacing w:after="120"/>
        <w:rPr>
          <w:rFonts w:asciiTheme="minorHAnsi" w:eastAsia="Calibri" w:hAnsiTheme="minorHAnsi" w:cstheme="minorHAnsi"/>
          <w:sz w:val="24"/>
          <w:szCs w:val="24"/>
        </w:rPr>
      </w:pPr>
      <w:r w:rsidRPr="000D5B1B">
        <w:rPr>
          <w:rFonts w:asciiTheme="minorHAnsi" w:eastAsia="Calibri" w:hAnsiTheme="minorHAnsi" w:cstheme="minorHAnsi"/>
          <w:sz w:val="24"/>
          <w:szCs w:val="24"/>
        </w:rPr>
        <w:t>umorzenia postępowania</w:t>
      </w:r>
    </w:p>
    <w:p w14:paraId="6D77CFEB" w14:textId="0160A0AE" w:rsidR="00C93054" w:rsidRPr="000D5B1B" w:rsidRDefault="00C93054" w:rsidP="000D5B1B">
      <w:pPr>
        <w:pStyle w:val="Akapitzlist"/>
        <w:numPr>
          <w:ilvl w:val="0"/>
          <w:numId w:val="37"/>
        </w:numPr>
        <w:spacing w:after="120"/>
        <w:rPr>
          <w:rFonts w:asciiTheme="minorHAnsi" w:eastAsia="Calibri" w:hAnsiTheme="minorHAnsi" w:cstheme="minorHAnsi"/>
          <w:sz w:val="24"/>
          <w:szCs w:val="24"/>
        </w:rPr>
      </w:pPr>
      <w:r w:rsidRPr="000D5B1B">
        <w:rPr>
          <w:rFonts w:asciiTheme="minorHAnsi" w:eastAsia="Calibri" w:hAnsiTheme="minorHAnsi" w:cstheme="minorHAnsi"/>
          <w:sz w:val="24"/>
          <w:szCs w:val="24"/>
        </w:rPr>
        <w:t>o</w:t>
      </w:r>
      <w:r w:rsidRPr="000D5B1B">
        <w:rPr>
          <w:rFonts w:asciiTheme="minorHAnsi" w:eastAsia="Calibri" w:hAnsiTheme="minorHAnsi" w:cstheme="minorHAnsi"/>
          <w:sz w:val="24"/>
          <w:szCs w:val="24"/>
        </w:rPr>
        <w:t>dmow</w:t>
      </w:r>
      <w:r w:rsidRPr="000D5B1B">
        <w:rPr>
          <w:rFonts w:asciiTheme="minorHAnsi" w:eastAsia="Calibri" w:hAnsiTheme="minorHAnsi" w:cstheme="minorHAnsi"/>
          <w:sz w:val="24"/>
          <w:szCs w:val="24"/>
        </w:rPr>
        <w:t>y</w:t>
      </w:r>
      <w:r w:rsidRPr="000D5B1B">
        <w:rPr>
          <w:rFonts w:asciiTheme="minorHAnsi" w:eastAsia="Calibri" w:hAnsiTheme="minorHAnsi" w:cstheme="minorHAnsi"/>
          <w:sz w:val="24"/>
          <w:szCs w:val="24"/>
        </w:rPr>
        <w:t xml:space="preserve"> zapewnienia dostępności</w:t>
      </w:r>
    </w:p>
    <w:p w14:paraId="40F21433" w14:textId="63B347D4" w:rsidR="00C93054" w:rsidRDefault="00C93054" w:rsidP="00C93054">
      <w:pPr>
        <w:spacing w:after="120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Treść postanowień zawierała:</w:t>
      </w:r>
    </w:p>
    <w:p w14:paraId="1B100043" w14:textId="7374482A" w:rsidR="00C93054" w:rsidRPr="000D5B1B" w:rsidRDefault="00C93054" w:rsidP="000D5B1B">
      <w:pPr>
        <w:pStyle w:val="Akapitzlist"/>
        <w:numPr>
          <w:ilvl w:val="0"/>
          <w:numId w:val="38"/>
        </w:numPr>
        <w:spacing w:after="120"/>
        <w:rPr>
          <w:rFonts w:asciiTheme="minorHAnsi" w:eastAsia="Calibri" w:hAnsiTheme="minorHAnsi" w:cstheme="minorHAnsi"/>
          <w:sz w:val="24"/>
          <w:szCs w:val="24"/>
        </w:rPr>
      </w:pPr>
      <w:r w:rsidRPr="000D5B1B">
        <w:rPr>
          <w:rFonts w:asciiTheme="minorHAnsi" w:eastAsia="Calibri" w:hAnsiTheme="minorHAnsi" w:cstheme="minorHAnsi"/>
          <w:sz w:val="24"/>
          <w:szCs w:val="24"/>
        </w:rPr>
        <w:t>o</w:t>
      </w:r>
      <w:r w:rsidRPr="000D5B1B">
        <w:rPr>
          <w:rFonts w:asciiTheme="minorHAnsi" w:eastAsia="Calibri" w:hAnsiTheme="minorHAnsi" w:cstheme="minorHAnsi"/>
          <w:sz w:val="24"/>
          <w:szCs w:val="24"/>
        </w:rPr>
        <w:t>dmow</w:t>
      </w:r>
      <w:r w:rsidRPr="000D5B1B">
        <w:rPr>
          <w:rFonts w:asciiTheme="minorHAnsi" w:eastAsia="Calibri" w:hAnsiTheme="minorHAnsi" w:cstheme="minorHAnsi"/>
          <w:sz w:val="24"/>
          <w:szCs w:val="24"/>
        </w:rPr>
        <w:t>y</w:t>
      </w:r>
      <w:r w:rsidRPr="000D5B1B">
        <w:rPr>
          <w:rFonts w:asciiTheme="minorHAnsi" w:eastAsia="Calibri" w:hAnsiTheme="minorHAnsi" w:cstheme="minorHAnsi"/>
          <w:sz w:val="24"/>
          <w:szCs w:val="24"/>
        </w:rPr>
        <w:t xml:space="preserve"> wszczęcia postępowania</w:t>
      </w:r>
    </w:p>
    <w:p w14:paraId="0A8CB17D" w14:textId="0C7CC496" w:rsidR="00C93054" w:rsidRPr="000D5B1B" w:rsidRDefault="00C93054" w:rsidP="000D5B1B">
      <w:pPr>
        <w:pStyle w:val="Akapitzlist"/>
        <w:numPr>
          <w:ilvl w:val="0"/>
          <w:numId w:val="38"/>
        </w:numPr>
        <w:spacing w:after="120"/>
        <w:rPr>
          <w:rFonts w:asciiTheme="minorHAnsi" w:eastAsia="Calibri" w:hAnsiTheme="minorHAnsi" w:cstheme="minorHAnsi"/>
          <w:sz w:val="24"/>
          <w:szCs w:val="24"/>
        </w:rPr>
      </w:pPr>
      <w:r w:rsidRPr="000D5B1B">
        <w:rPr>
          <w:rFonts w:asciiTheme="minorHAnsi" w:eastAsia="Calibri" w:hAnsiTheme="minorHAnsi" w:cstheme="minorHAnsi"/>
          <w:sz w:val="24"/>
          <w:szCs w:val="24"/>
        </w:rPr>
        <w:t>w sprawie wniosku o ponowne rozpatrzenie</w:t>
      </w:r>
    </w:p>
    <w:p w14:paraId="03E535A7" w14:textId="3C3EB637" w:rsidR="000D5B1B" w:rsidRPr="000D5B1B" w:rsidRDefault="000D5B1B" w:rsidP="000D5B1B">
      <w:pPr>
        <w:pStyle w:val="Akapitzlist"/>
        <w:numPr>
          <w:ilvl w:val="0"/>
          <w:numId w:val="38"/>
        </w:numPr>
        <w:spacing w:after="120"/>
        <w:rPr>
          <w:rFonts w:asciiTheme="minorHAnsi" w:eastAsia="Calibri" w:hAnsiTheme="minorHAnsi" w:cstheme="minorHAnsi"/>
          <w:sz w:val="24"/>
          <w:szCs w:val="24"/>
        </w:rPr>
      </w:pPr>
      <w:r w:rsidRPr="000D5B1B">
        <w:rPr>
          <w:rFonts w:asciiTheme="minorHAnsi" w:eastAsia="Calibri" w:hAnsiTheme="minorHAnsi" w:cstheme="minorHAnsi"/>
          <w:sz w:val="24"/>
          <w:szCs w:val="24"/>
        </w:rPr>
        <w:t>w sprawie ponaglenia</w:t>
      </w:r>
    </w:p>
    <w:p w14:paraId="37D67348" w14:textId="77777777" w:rsidR="00C93054" w:rsidRDefault="00C93054" w:rsidP="004F7EBC">
      <w:pPr>
        <w:spacing w:after="0"/>
        <w:rPr>
          <w:rFonts w:eastAsia="Calibri"/>
          <w:sz w:val="24"/>
          <w:szCs w:val="24"/>
        </w:rPr>
      </w:pPr>
    </w:p>
    <w:p w14:paraId="69E125B9" w14:textId="77777777" w:rsidR="00C93054" w:rsidRPr="00546713" w:rsidRDefault="00C93054" w:rsidP="00C93054">
      <w:pPr>
        <w:pStyle w:val="Akapitzlist"/>
        <w:spacing w:after="0"/>
        <w:ind w:left="1146"/>
        <w:rPr>
          <w:rFonts w:asciiTheme="minorHAnsi" w:eastAsia="Calibri" w:hAnsiTheme="minorHAnsi" w:cstheme="minorHAnsi"/>
          <w:sz w:val="24"/>
          <w:szCs w:val="24"/>
        </w:rPr>
      </w:pPr>
    </w:p>
    <w:sectPr w:rsidR="00C93054" w:rsidRPr="00546713" w:rsidSect="008E3D7A">
      <w:footerReference w:type="default" r:id="rId8"/>
      <w:headerReference w:type="first" r:id="rId9"/>
      <w:footerReference w:type="first" r:id="rId10"/>
      <w:pgSz w:w="11906" w:h="16838"/>
      <w:pgMar w:top="1656" w:right="1418" w:bottom="1418" w:left="1418" w:header="1134" w:footer="113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063DF" w14:textId="77777777" w:rsidR="000B69BF" w:rsidRDefault="000B69BF">
      <w:pPr>
        <w:spacing w:after="0" w:line="240" w:lineRule="auto"/>
      </w:pPr>
      <w:r>
        <w:separator/>
      </w:r>
    </w:p>
  </w:endnote>
  <w:endnote w:type="continuationSeparator" w:id="0">
    <w:p w14:paraId="7D5A5CC0" w14:textId="77777777" w:rsidR="000B69BF" w:rsidRDefault="000B6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B2F48" w14:textId="0075E9AD" w:rsidR="004F7EBC" w:rsidRPr="004F7EBC" w:rsidRDefault="004F7EBC" w:rsidP="004F7EBC">
    <w:pPr>
      <w:spacing w:before="60" w:after="0" w:line="240" w:lineRule="auto"/>
      <w:jc w:val="center"/>
      <w:rPr>
        <w:rFonts w:cs="Calibri"/>
        <w:bCs/>
        <w:color w:val="53565A"/>
        <w:sz w:val="20"/>
        <w:szCs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4896" behindDoc="1" locked="0" layoutInCell="1" allowOverlap="1" wp14:anchorId="09ECB4B1" wp14:editId="46924865">
          <wp:simplePos x="0" y="0"/>
          <wp:positionH relativeFrom="page">
            <wp:align>right</wp:align>
          </wp:positionH>
          <wp:positionV relativeFrom="paragraph">
            <wp:posOffset>274320</wp:posOffset>
          </wp:positionV>
          <wp:extent cx="7557685" cy="630644"/>
          <wp:effectExtent l="0" t="0" r="0" b="0"/>
          <wp:wrapNone/>
          <wp:docPr id="2090769468" name="Obraz 2090769468" descr="al. Jana Pawła II 13, 00-828 Warszawa, POLSKA, tel. +48 22 50 55 500, www.pfron.org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685" cy="6306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61C3" w:rsidRPr="00E261C3">
      <w:rPr>
        <w:rFonts w:cs="Calibri"/>
        <w:bCs/>
        <w:color w:val="53565A"/>
        <w:sz w:val="20"/>
        <w:szCs w:val="20"/>
        <w:lang w:eastAsia="pl-PL"/>
      </w:rPr>
      <w:t xml:space="preserve">str. </w:t>
    </w:r>
    <w:r>
      <w:rPr>
        <w:rFonts w:cs="Calibri"/>
        <w:bCs/>
        <w:color w:val="53565A"/>
        <w:sz w:val="20"/>
        <w:szCs w:val="20"/>
        <w:lang w:eastAsia="pl-PL"/>
      </w:rPr>
      <w:t xml:space="preserve">2 </w:t>
    </w:r>
    <w:r w:rsidR="00E261C3" w:rsidRPr="00E261C3">
      <w:rPr>
        <w:rFonts w:cs="Calibri"/>
        <w:bCs/>
        <w:color w:val="53565A"/>
        <w:sz w:val="20"/>
        <w:szCs w:val="20"/>
        <w:lang w:eastAsia="pl-PL"/>
      </w:rPr>
      <w:t>z</w:t>
    </w:r>
    <w:r>
      <w:rPr>
        <w:rFonts w:cs="Calibri"/>
        <w:bCs/>
        <w:color w:val="53565A"/>
        <w:sz w:val="20"/>
        <w:szCs w:val="20"/>
        <w:lang w:eastAsia="pl-PL"/>
      </w:rPr>
      <w:t xml:space="preserve"> 2</w:t>
    </w:r>
    <w:r w:rsidR="00E261C3" w:rsidRPr="00E261C3">
      <w:rPr>
        <w:rFonts w:cs="Calibri"/>
        <w:bCs/>
        <w:color w:val="53565A"/>
        <w:sz w:val="20"/>
        <w:szCs w:val="20"/>
        <w:lang w:eastAsia="pl-P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8273" w14:textId="3AC08448" w:rsidR="0079581E" w:rsidRDefault="0094519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1" locked="0" layoutInCell="1" allowOverlap="1" wp14:anchorId="11C9B449" wp14:editId="02160C1F">
          <wp:simplePos x="0" y="0"/>
          <wp:positionH relativeFrom="column">
            <wp:posOffset>-900430</wp:posOffset>
          </wp:positionH>
          <wp:positionV relativeFrom="paragraph">
            <wp:posOffset>262123</wp:posOffset>
          </wp:positionV>
          <wp:extent cx="7557685" cy="630644"/>
          <wp:effectExtent l="0" t="0" r="0" b="0"/>
          <wp:wrapNone/>
          <wp:docPr id="23" name="Obraz 23" descr="al. Jana Pawła II 13, 00-828 Warszawa, POLSKA, tel. +48 22 50 55 500, www.pfron.org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685" cy="6306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1ABDB" w14:textId="77777777" w:rsidR="000B69BF" w:rsidRDefault="000B69B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1397888" w14:textId="77777777" w:rsidR="000B69BF" w:rsidRDefault="000B6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17932" w14:textId="12837518" w:rsidR="00152512" w:rsidRPr="00152512" w:rsidRDefault="00265742" w:rsidP="00152512">
    <w:pPr>
      <w:pStyle w:val="Podstawowyakapitowy"/>
      <w:tabs>
        <w:tab w:val="center" w:pos="4535"/>
        <w:tab w:val="left" w:pos="5123"/>
      </w:tabs>
      <w:spacing w:before="20" w:line="240" w:lineRule="auto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316D8B26" wp14:editId="71D3567A">
          <wp:simplePos x="0" y="0"/>
          <wp:positionH relativeFrom="page">
            <wp:align>right</wp:align>
          </wp:positionH>
          <wp:positionV relativeFrom="paragraph">
            <wp:posOffset>-713105</wp:posOffset>
          </wp:positionV>
          <wp:extent cx="7558798" cy="1045210"/>
          <wp:effectExtent l="0" t="0" r="4445" b="2540"/>
          <wp:wrapNone/>
          <wp:docPr id="22" name="Obraz 22" descr="Logo Państwowego Funduszu Rehabilitacji Osób Niepełnosprawnych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_poprezesa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8798" cy="10452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E0C74"/>
    <w:multiLevelType w:val="hybridMultilevel"/>
    <w:tmpl w:val="5FA26824"/>
    <w:lvl w:ilvl="0" w:tplc="04150011">
      <w:start w:val="1"/>
      <w:numFmt w:val="decimal"/>
      <w:lvlText w:val="%1)"/>
      <w:lvlJc w:val="left"/>
      <w:pPr>
        <w:ind w:left="708" w:hanging="70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1E37223"/>
    <w:multiLevelType w:val="hybridMultilevel"/>
    <w:tmpl w:val="4BA44754"/>
    <w:lvl w:ilvl="0" w:tplc="282C7650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303B4B"/>
    <w:multiLevelType w:val="hybridMultilevel"/>
    <w:tmpl w:val="303255B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14585B"/>
    <w:multiLevelType w:val="hybridMultilevel"/>
    <w:tmpl w:val="9A38C402"/>
    <w:lvl w:ilvl="0" w:tplc="48C2C2A0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42DE6"/>
    <w:multiLevelType w:val="hybridMultilevel"/>
    <w:tmpl w:val="134E1C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349D6"/>
    <w:multiLevelType w:val="hybridMultilevel"/>
    <w:tmpl w:val="7478B47E"/>
    <w:lvl w:ilvl="0" w:tplc="FD986E64">
      <w:start w:val="1"/>
      <w:numFmt w:val="decimal"/>
      <w:lvlText w:val="%1."/>
      <w:lvlJc w:val="left"/>
      <w:pPr>
        <w:tabs>
          <w:tab w:val="num" w:pos="1410"/>
        </w:tabs>
        <w:ind w:left="1410" w:hanging="510"/>
      </w:pPr>
      <w:rPr>
        <w:rFonts w:hint="default"/>
        <w:color w:val="53565A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33BE4CF6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color w:val="53565A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90076C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92B83720">
      <w:start w:val="1"/>
      <w:numFmt w:val="decimal"/>
      <w:lvlText w:val="%7)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7" w:tplc="5F9EA19A">
      <w:start w:val="4"/>
      <w:numFmt w:val="decimal"/>
      <w:lvlText w:val="%8)"/>
      <w:lvlJc w:val="left"/>
      <w:pPr>
        <w:tabs>
          <w:tab w:val="num" w:pos="5762"/>
        </w:tabs>
        <w:ind w:left="5762" w:hanging="362"/>
      </w:pPr>
      <w:rPr>
        <w:rFonts w:ascii="Times New Roman" w:hAnsi="Times New Roman" w:hint="default"/>
        <w:b w:val="0"/>
        <w:i w:val="0"/>
        <w:sz w:val="24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F81ED9"/>
    <w:multiLevelType w:val="hybridMultilevel"/>
    <w:tmpl w:val="C1B4C7A0"/>
    <w:lvl w:ilvl="0" w:tplc="F5708250">
      <w:start w:val="6"/>
      <w:numFmt w:val="decimal"/>
      <w:lvlText w:val="%1."/>
      <w:lvlJc w:val="left"/>
      <w:pPr>
        <w:tabs>
          <w:tab w:val="num" w:pos="813"/>
        </w:tabs>
        <w:ind w:left="813" w:hanging="454"/>
      </w:pPr>
      <w:rPr>
        <w:rFonts w:hint="default"/>
        <w:b w:val="0"/>
        <w:i w:val="0"/>
        <w:color w:val="53565A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D773C"/>
    <w:multiLevelType w:val="hybridMultilevel"/>
    <w:tmpl w:val="39AE1D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9F254A"/>
    <w:multiLevelType w:val="hybridMultilevel"/>
    <w:tmpl w:val="89A62EC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F145AE"/>
    <w:multiLevelType w:val="hybridMultilevel"/>
    <w:tmpl w:val="CA8872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745651"/>
    <w:multiLevelType w:val="hybridMultilevel"/>
    <w:tmpl w:val="3CA4D52E"/>
    <w:lvl w:ilvl="0" w:tplc="04150017">
      <w:start w:val="1"/>
      <w:numFmt w:val="lowerLetter"/>
      <w:lvlText w:val="%1)"/>
      <w:lvlJc w:val="left"/>
      <w:pPr>
        <w:tabs>
          <w:tab w:val="num" w:pos="1814"/>
        </w:tabs>
        <w:ind w:left="1814" w:hanging="453"/>
      </w:pPr>
      <w:rPr>
        <w:rFonts w:hint="default"/>
        <w:b w:val="0"/>
        <w:i w:val="0"/>
        <w:sz w:val="24"/>
      </w:rPr>
    </w:lvl>
    <w:lvl w:ilvl="1" w:tplc="04150017">
      <w:start w:val="1"/>
      <w:numFmt w:val="lowerLetter"/>
      <w:lvlText w:val="%2)"/>
      <w:lvlJc w:val="left"/>
      <w:pPr>
        <w:tabs>
          <w:tab w:val="num" w:pos="2068"/>
        </w:tabs>
        <w:ind w:left="2068" w:hanging="224"/>
      </w:pPr>
      <w:rPr>
        <w:rFonts w:hint="default"/>
        <w:b w:val="0"/>
        <w:i w:val="0"/>
        <w:sz w:val="24"/>
        <w:szCs w:val="24"/>
      </w:rPr>
    </w:lvl>
    <w:lvl w:ilvl="2" w:tplc="0415001B">
      <w:start w:val="7"/>
      <w:numFmt w:val="decimal"/>
      <w:lvlText w:val="%3)"/>
      <w:lvlJc w:val="left"/>
      <w:pPr>
        <w:tabs>
          <w:tab w:val="num" w:pos="2490"/>
        </w:tabs>
        <w:ind w:left="2490" w:hanging="510"/>
      </w:pPr>
      <w:rPr>
        <w:rFonts w:ascii="Times New Roman" w:hAnsi="Times New Roman" w:hint="default"/>
        <w:b w:val="0"/>
        <w:i w:val="0"/>
        <w:sz w:val="24"/>
      </w:rPr>
    </w:lvl>
    <w:lvl w:ilvl="3" w:tplc="0415000F">
      <w:start w:val="1"/>
      <w:numFmt w:val="lowerLetter"/>
      <w:lvlText w:val="%4)"/>
      <w:lvlJc w:val="left"/>
      <w:pPr>
        <w:tabs>
          <w:tab w:val="num" w:pos="2974"/>
        </w:tabs>
        <w:ind w:left="2974" w:hanging="454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1F7CFF"/>
    <w:multiLevelType w:val="hybridMultilevel"/>
    <w:tmpl w:val="C6FC60BE"/>
    <w:lvl w:ilvl="0" w:tplc="5DD6628A">
      <w:start w:val="4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DF902D60">
      <w:start w:val="1"/>
      <w:numFmt w:val="lowerLetter"/>
      <w:lvlText w:val="%3)"/>
      <w:lvlJc w:val="left"/>
      <w:pPr>
        <w:tabs>
          <w:tab w:val="num" w:pos="2031"/>
        </w:tabs>
        <w:ind w:left="2031" w:hanging="1605"/>
      </w:pPr>
      <w:rPr>
        <w:rFonts w:hint="default"/>
        <w:b w:val="0"/>
        <w:bCs w:val="0"/>
        <w:i w:val="0"/>
        <w:color w:val="53565A"/>
        <w:sz w:val="24"/>
        <w:szCs w:val="24"/>
      </w:rPr>
    </w:lvl>
    <w:lvl w:ilvl="3" w:tplc="5DD6628A">
      <w:start w:val="8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4" w:tplc="BD0888F4">
      <w:start w:val="1"/>
      <w:numFmt w:val="decimal"/>
      <w:lvlText w:val="%5)"/>
      <w:lvlJc w:val="left"/>
      <w:pPr>
        <w:tabs>
          <w:tab w:val="num" w:pos="737"/>
        </w:tabs>
        <w:ind w:left="73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5" w:tplc="0415000F">
      <w:start w:val="1"/>
      <w:numFmt w:val="lowerLetter"/>
      <w:lvlText w:val="%6)"/>
      <w:lvlJc w:val="left"/>
      <w:pPr>
        <w:tabs>
          <w:tab w:val="num" w:pos="4594"/>
        </w:tabs>
        <w:ind w:left="4594" w:hanging="454"/>
      </w:pPr>
      <w:rPr>
        <w:rFonts w:hint="default"/>
        <w:b w:val="0"/>
        <w:i w:val="0"/>
        <w:sz w:val="24"/>
      </w:rPr>
    </w:lvl>
    <w:lvl w:ilvl="6" w:tplc="3D542F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613C14"/>
    <w:multiLevelType w:val="hybridMultilevel"/>
    <w:tmpl w:val="F8A0B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1257B8"/>
    <w:multiLevelType w:val="hybridMultilevel"/>
    <w:tmpl w:val="8D708F50"/>
    <w:lvl w:ilvl="0" w:tplc="4160579C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091FE8"/>
    <w:multiLevelType w:val="hybridMultilevel"/>
    <w:tmpl w:val="8076B6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8F358B"/>
    <w:multiLevelType w:val="hybridMultilevel"/>
    <w:tmpl w:val="A19ED9D0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4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B1420C"/>
    <w:multiLevelType w:val="hybridMultilevel"/>
    <w:tmpl w:val="B1080B5A"/>
    <w:lvl w:ilvl="0" w:tplc="04150017">
      <w:start w:val="1"/>
      <w:numFmt w:val="lowerLetter"/>
      <w:lvlText w:val="%1)"/>
      <w:lvlJc w:val="left"/>
      <w:pPr>
        <w:tabs>
          <w:tab w:val="num" w:pos="1814"/>
        </w:tabs>
        <w:ind w:left="1814" w:hanging="453"/>
      </w:pPr>
      <w:rPr>
        <w:rFonts w:hint="default"/>
        <w:b w:val="0"/>
        <w:i w:val="0"/>
        <w:sz w:val="24"/>
      </w:rPr>
    </w:lvl>
    <w:lvl w:ilvl="1" w:tplc="B576F090">
      <w:start w:val="1"/>
      <w:numFmt w:val="lowerLetter"/>
      <w:lvlText w:val="%2)"/>
      <w:lvlJc w:val="left"/>
      <w:pPr>
        <w:tabs>
          <w:tab w:val="num" w:pos="2068"/>
        </w:tabs>
        <w:ind w:left="2068" w:hanging="224"/>
      </w:pPr>
      <w:rPr>
        <w:rFonts w:hint="default"/>
        <w:b w:val="0"/>
        <w:i w:val="0"/>
        <w:sz w:val="24"/>
        <w:szCs w:val="24"/>
      </w:rPr>
    </w:lvl>
    <w:lvl w:ilvl="2" w:tplc="0415001B">
      <w:start w:val="7"/>
      <w:numFmt w:val="decimal"/>
      <w:lvlText w:val="%3)"/>
      <w:lvlJc w:val="left"/>
      <w:pPr>
        <w:tabs>
          <w:tab w:val="num" w:pos="2490"/>
        </w:tabs>
        <w:ind w:left="2490" w:hanging="510"/>
      </w:pPr>
      <w:rPr>
        <w:rFonts w:ascii="Times New Roman" w:hAnsi="Times New Roman" w:hint="default"/>
        <w:b w:val="0"/>
        <w:i w:val="0"/>
        <w:sz w:val="24"/>
      </w:rPr>
    </w:lvl>
    <w:lvl w:ilvl="3" w:tplc="0415000F">
      <w:start w:val="1"/>
      <w:numFmt w:val="lowerLetter"/>
      <w:lvlText w:val="%4)"/>
      <w:lvlJc w:val="left"/>
      <w:pPr>
        <w:tabs>
          <w:tab w:val="num" w:pos="2974"/>
        </w:tabs>
        <w:ind w:left="2974" w:hanging="454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A87555F"/>
    <w:multiLevelType w:val="hybridMultilevel"/>
    <w:tmpl w:val="C172C23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146042316">
    <w:abstractNumId w:val="9"/>
  </w:num>
  <w:num w:numId="2" w16cid:durableId="974259969">
    <w:abstractNumId w:val="5"/>
  </w:num>
  <w:num w:numId="3" w16cid:durableId="1893416589">
    <w:abstractNumId w:val="27"/>
  </w:num>
  <w:num w:numId="4" w16cid:durableId="597639776">
    <w:abstractNumId w:val="25"/>
  </w:num>
  <w:num w:numId="5" w16cid:durableId="512182324">
    <w:abstractNumId w:val="2"/>
  </w:num>
  <w:num w:numId="6" w16cid:durableId="560946194">
    <w:abstractNumId w:val="29"/>
  </w:num>
  <w:num w:numId="7" w16cid:durableId="526917519">
    <w:abstractNumId w:val="16"/>
  </w:num>
  <w:num w:numId="8" w16cid:durableId="771126088">
    <w:abstractNumId w:val="1"/>
  </w:num>
  <w:num w:numId="9" w16cid:durableId="1980961258">
    <w:abstractNumId w:val="14"/>
  </w:num>
  <w:num w:numId="10" w16cid:durableId="104156097">
    <w:abstractNumId w:val="19"/>
  </w:num>
  <w:num w:numId="11" w16cid:durableId="2097706363">
    <w:abstractNumId w:val="34"/>
  </w:num>
  <w:num w:numId="12" w16cid:durableId="915281701">
    <w:abstractNumId w:val="32"/>
  </w:num>
  <w:num w:numId="13" w16cid:durableId="84811927">
    <w:abstractNumId w:val="26"/>
  </w:num>
  <w:num w:numId="14" w16cid:durableId="1517689225">
    <w:abstractNumId w:val="21"/>
  </w:num>
  <w:num w:numId="15" w16cid:durableId="2092964085">
    <w:abstractNumId w:val="24"/>
  </w:num>
  <w:num w:numId="16" w16cid:durableId="697780037">
    <w:abstractNumId w:val="31"/>
  </w:num>
  <w:num w:numId="17" w16cid:durableId="360324515">
    <w:abstractNumId w:val="35"/>
  </w:num>
  <w:num w:numId="18" w16cid:durableId="258297439">
    <w:abstractNumId w:val="23"/>
  </w:num>
  <w:num w:numId="19" w16cid:durableId="1294866217">
    <w:abstractNumId w:val="3"/>
  </w:num>
  <w:num w:numId="20" w16cid:durableId="1070466647">
    <w:abstractNumId w:val="10"/>
  </w:num>
  <w:num w:numId="21" w16cid:durableId="1197235566">
    <w:abstractNumId w:val="12"/>
  </w:num>
  <w:num w:numId="22" w16cid:durableId="777456973">
    <w:abstractNumId w:val="11"/>
  </w:num>
  <w:num w:numId="23" w16cid:durableId="1776175312">
    <w:abstractNumId w:val="36"/>
  </w:num>
  <w:num w:numId="24" w16cid:durableId="751967820">
    <w:abstractNumId w:val="20"/>
  </w:num>
  <w:num w:numId="25" w16cid:durableId="261959307">
    <w:abstractNumId w:val="7"/>
  </w:num>
  <w:num w:numId="26" w16cid:durableId="858011148">
    <w:abstractNumId w:val="37"/>
  </w:num>
  <w:num w:numId="27" w16cid:durableId="1012222471">
    <w:abstractNumId w:val="17"/>
  </w:num>
  <w:num w:numId="28" w16cid:durableId="1169519464">
    <w:abstractNumId w:val="18"/>
  </w:num>
  <w:num w:numId="29" w16cid:durableId="552541541">
    <w:abstractNumId w:val="33"/>
  </w:num>
  <w:num w:numId="30" w16cid:durableId="491994263">
    <w:abstractNumId w:val="13"/>
  </w:num>
  <w:num w:numId="31" w16cid:durableId="1380546068">
    <w:abstractNumId w:val="28"/>
  </w:num>
  <w:num w:numId="32" w16cid:durableId="652610433">
    <w:abstractNumId w:val="8"/>
  </w:num>
  <w:num w:numId="33" w16cid:durableId="1173688236">
    <w:abstractNumId w:val="30"/>
  </w:num>
  <w:num w:numId="34" w16cid:durableId="482158629">
    <w:abstractNumId w:val="22"/>
  </w:num>
  <w:num w:numId="35" w16cid:durableId="1138719095">
    <w:abstractNumId w:val="4"/>
  </w:num>
  <w:num w:numId="36" w16cid:durableId="2012369782">
    <w:abstractNumId w:val="0"/>
  </w:num>
  <w:num w:numId="37" w16cid:durableId="794562958">
    <w:abstractNumId w:val="15"/>
  </w:num>
  <w:num w:numId="38" w16cid:durableId="20665605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CB1"/>
    <w:rsid w:val="0002058B"/>
    <w:rsid w:val="00025E04"/>
    <w:rsid w:val="000477B4"/>
    <w:rsid w:val="00050604"/>
    <w:rsid w:val="00053CA8"/>
    <w:rsid w:val="00057FB0"/>
    <w:rsid w:val="000759CA"/>
    <w:rsid w:val="00077316"/>
    <w:rsid w:val="00085827"/>
    <w:rsid w:val="00091E7E"/>
    <w:rsid w:val="00092842"/>
    <w:rsid w:val="000A34FB"/>
    <w:rsid w:val="000B09F4"/>
    <w:rsid w:val="000B69BF"/>
    <w:rsid w:val="000C4A1D"/>
    <w:rsid w:val="000D5B1B"/>
    <w:rsid w:val="000E1DFE"/>
    <w:rsid w:val="001041C8"/>
    <w:rsid w:val="00112305"/>
    <w:rsid w:val="00122643"/>
    <w:rsid w:val="00132623"/>
    <w:rsid w:val="00134705"/>
    <w:rsid w:val="0014029D"/>
    <w:rsid w:val="00152512"/>
    <w:rsid w:val="00161E95"/>
    <w:rsid w:val="00163201"/>
    <w:rsid w:val="0019354E"/>
    <w:rsid w:val="001A7900"/>
    <w:rsid w:val="001A7E1B"/>
    <w:rsid w:val="001E78C3"/>
    <w:rsid w:val="001F695E"/>
    <w:rsid w:val="001F70C8"/>
    <w:rsid w:val="002357C7"/>
    <w:rsid w:val="002458D5"/>
    <w:rsid w:val="002461E7"/>
    <w:rsid w:val="00253FEA"/>
    <w:rsid w:val="00265742"/>
    <w:rsid w:val="002A3319"/>
    <w:rsid w:val="002C2BF1"/>
    <w:rsid w:val="002D2710"/>
    <w:rsid w:val="002E53F0"/>
    <w:rsid w:val="0032268E"/>
    <w:rsid w:val="00323140"/>
    <w:rsid w:val="00324541"/>
    <w:rsid w:val="00342BCC"/>
    <w:rsid w:val="0034321A"/>
    <w:rsid w:val="003436A6"/>
    <w:rsid w:val="00363345"/>
    <w:rsid w:val="00377C79"/>
    <w:rsid w:val="00387E8F"/>
    <w:rsid w:val="003A1C0A"/>
    <w:rsid w:val="003B48DF"/>
    <w:rsid w:val="003B68DC"/>
    <w:rsid w:val="003C6BC1"/>
    <w:rsid w:val="003D4BD6"/>
    <w:rsid w:val="003E5F06"/>
    <w:rsid w:val="003E61AC"/>
    <w:rsid w:val="0041072C"/>
    <w:rsid w:val="004124EF"/>
    <w:rsid w:val="00412D1F"/>
    <w:rsid w:val="0043376A"/>
    <w:rsid w:val="00441B3B"/>
    <w:rsid w:val="00454EFE"/>
    <w:rsid w:val="00472E4C"/>
    <w:rsid w:val="00474A89"/>
    <w:rsid w:val="00483B0C"/>
    <w:rsid w:val="004A4FA8"/>
    <w:rsid w:val="004D7961"/>
    <w:rsid w:val="004F7EBC"/>
    <w:rsid w:val="00502415"/>
    <w:rsid w:val="00506235"/>
    <w:rsid w:val="005070F0"/>
    <w:rsid w:val="0053053B"/>
    <w:rsid w:val="00540BC6"/>
    <w:rsid w:val="00541860"/>
    <w:rsid w:val="00542D99"/>
    <w:rsid w:val="00546713"/>
    <w:rsid w:val="00546DEE"/>
    <w:rsid w:val="00567974"/>
    <w:rsid w:val="00581503"/>
    <w:rsid w:val="005B4445"/>
    <w:rsid w:val="005D52CD"/>
    <w:rsid w:val="005E09D8"/>
    <w:rsid w:val="00613B50"/>
    <w:rsid w:val="0062731B"/>
    <w:rsid w:val="00633FB3"/>
    <w:rsid w:val="00644574"/>
    <w:rsid w:val="00645141"/>
    <w:rsid w:val="00645BEE"/>
    <w:rsid w:val="006771E9"/>
    <w:rsid w:val="00686835"/>
    <w:rsid w:val="006930A3"/>
    <w:rsid w:val="006A113C"/>
    <w:rsid w:val="006B3880"/>
    <w:rsid w:val="006B45C8"/>
    <w:rsid w:val="006E60D7"/>
    <w:rsid w:val="006F3289"/>
    <w:rsid w:val="0070142F"/>
    <w:rsid w:val="007023D5"/>
    <w:rsid w:val="00710F74"/>
    <w:rsid w:val="00747AA1"/>
    <w:rsid w:val="0075776A"/>
    <w:rsid w:val="00760BE9"/>
    <w:rsid w:val="007678CB"/>
    <w:rsid w:val="00776A9B"/>
    <w:rsid w:val="0079581E"/>
    <w:rsid w:val="007A01A3"/>
    <w:rsid w:val="007C0BE1"/>
    <w:rsid w:val="007C7ECE"/>
    <w:rsid w:val="007D1C8E"/>
    <w:rsid w:val="007E008B"/>
    <w:rsid w:val="007E2C1D"/>
    <w:rsid w:val="007E3988"/>
    <w:rsid w:val="007F58CF"/>
    <w:rsid w:val="0080060F"/>
    <w:rsid w:val="0081203E"/>
    <w:rsid w:val="008202B0"/>
    <w:rsid w:val="0082546A"/>
    <w:rsid w:val="00825AE5"/>
    <w:rsid w:val="008278CF"/>
    <w:rsid w:val="00840DFC"/>
    <w:rsid w:val="00850167"/>
    <w:rsid w:val="0085528B"/>
    <w:rsid w:val="008659ED"/>
    <w:rsid w:val="00866193"/>
    <w:rsid w:val="00874FD7"/>
    <w:rsid w:val="00894D9E"/>
    <w:rsid w:val="008C0DD2"/>
    <w:rsid w:val="008C39CF"/>
    <w:rsid w:val="008C6298"/>
    <w:rsid w:val="008E3D7A"/>
    <w:rsid w:val="008F09E6"/>
    <w:rsid w:val="0092417A"/>
    <w:rsid w:val="0092652F"/>
    <w:rsid w:val="009269D2"/>
    <w:rsid w:val="00935369"/>
    <w:rsid w:val="00945190"/>
    <w:rsid w:val="0094526F"/>
    <w:rsid w:val="00946765"/>
    <w:rsid w:val="00962449"/>
    <w:rsid w:val="00983F42"/>
    <w:rsid w:val="00984304"/>
    <w:rsid w:val="009A2FE8"/>
    <w:rsid w:val="009D588D"/>
    <w:rsid w:val="009E3A01"/>
    <w:rsid w:val="009F7309"/>
    <w:rsid w:val="009F7FED"/>
    <w:rsid w:val="00A206AD"/>
    <w:rsid w:val="00A23326"/>
    <w:rsid w:val="00A24328"/>
    <w:rsid w:val="00A43ED4"/>
    <w:rsid w:val="00A45B62"/>
    <w:rsid w:val="00A46D99"/>
    <w:rsid w:val="00A671B7"/>
    <w:rsid w:val="00A67499"/>
    <w:rsid w:val="00A94D81"/>
    <w:rsid w:val="00AA1C80"/>
    <w:rsid w:val="00AB4ACB"/>
    <w:rsid w:val="00AC1539"/>
    <w:rsid w:val="00AC2B39"/>
    <w:rsid w:val="00AC41A8"/>
    <w:rsid w:val="00AD4482"/>
    <w:rsid w:val="00AE259D"/>
    <w:rsid w:val="00B04DF2"/>
    <w:rsid w:val="00B26F75"/>
    <w:rsid w:val="00B62F7A"/>
    <w:rsid w:val="00B66B2F"/>
    <w:rsid w:val="00B71470"/>
    <w:rsid w:val="00B90A5A"/>
    <w:rsid w:val="00BD2BDD"/>
    <w:rsid w:val="00BD3842"/>
    <w:rsid w:val="00C12476"/>
    <w:rsid w:val="00C24796"/>
    <w:rsid w:val="00C46E36"/>
    <w:rsid w:val="00C72B8F"/>
    <w:rsid w:val="00C778D0"/>
    <w:rsid w:val="00C93054"/>
    <w:rsid w:val="00C975A1"/>
    <w:rsid w:val="00CE171A"/>
    <w:rsid w:val="00CE4458"/>
    <w:rsid w:val="00CF1EAA"/>
    <w:rsid w:val="00D054A2"/>
    <w:rsid w:val="00D11AFD"/>
    <w:rsid w:val="00D20E0F"/>
    <w:rsid w:val="00D259EC"/>
    <w:rsid w:val="00D26C8D"/>
    <w:rsid w:val="00D435F5"/>
    <w:rsid w:val="00D44CF7"/>
    <w:rsid w:val="00D526F6"/>
    <w:rsid w:val="00D6570A"/>
    <w:rsid w:val="00D9647D"/>
    <w:rsid w:val="00DC1348"/>
    <w:rsid w:val="00DC28A0"/>
    <w:rsid w:val="00DD58DB"/>
    <w:rsid w:val="00DF0878"/>
    <w:rsid w:val="00E00B33"/>
    <w:rsid w:val="00E01178"/>
    <w:rsid w:val="00E05406"/>
    <w:rsid w:val="00E16F69"/>
    <w:rsid w:val="00E261C3"/>
    <w:rsid w:val="00E302A6"/>
    <w:rsid w:val="00E441DC"/>
    <w:rsid w:val="00E63A93"/>
    <w:rsid w:val="00E731EA"/>
    <w:rsid w:val="00EA5BC9"/>
    <w:rsid w:val="00EC323C"/>
    <w:rsid w:val="00EC4DFA"/>
    <w:rsid w:val="00EC5246"/>
    <w:rsid w:val="00EE2184"/>
    <w:rsid w:val="00EF2C2A"/>
    <w:rsid w:val="00F21BFA"/>
    <w:rsid w:val="00F43CA8"/>
    <w:rsid w:val="00F60427"/>
    <w:rsid w:val="00F60BE6"/>
    <w:rsid w:val="00F76F19"/>
    <w:rsid w:val="00FA0646"/>
    <w:rsid w:val="00FA1C80"/>
    <w:rsid w:val="00FA6CB1"/>
    <w:rsid w:val="00FB7B04"/>
    <w:rsid w:val="00FD7B49"/>
    <w:rsid w:val="00FE1A02"/>
    <w:rsid w:val="00FE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9D713"/>
  <w15:docId w15:val="{99B8A330-F5DF-403F-83CA-4C6183796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61C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46765"/>
    <w:pPr>
      <w:spacing w:before="200" w:after="0" w:line="271" w:lineRule="auto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946765"/>
    <w:rPr>
      <w:rFonts w:ascii="Calibri" w:eastAsia="Times New Roman" w:hAnsi="Calibri" w:cs="Times New Roman"/>
      <w:b/>
      <w:bCs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aliases w:val="Akapit z listą (numerowanie)"/>
    <w:basedOn w:val="Normalny"/>
    <w:link w:val="AkapitzlistZnak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AkapitzlistZnak">
    <w:name w:val="Akapit z listą Znak"/>
    <w:aliases w:val="Akapit z listą (numerowanie) Znak"/>
    <w:link w:val="Akapitzlist"/>
    <w:uiPriority w:val="34"/>
    <w:rsid w:val="007678C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55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!!!pfron\2018\kiw%20zmiany\nowy%20papier\rms\po%20prezes%20PFRON_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DF3B5-A6AB-4F59-8BE6-769A4D5A292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bf28170-c0c9-421d-b621-a14f8fd09838}" enabled="1" method="Standard" siteId="{4e80bc7d-72c3-4455-a15a-165f686713b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po prezes PFRON_</Template>
  <TotalTime>12</TotalTime>
  <Pages>1</Pages>
  <Words>89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PFRON</dc:creator>
  <cp:keywords/>
  <dc:description/>
  <cp:lastModifiedBy>Mroczkowska-Białasek Izabela</cp:lastModifiedBy>
  <cp:revision>3</cp:revision>
  <cp:lastPrinted>2018-05-09T10:06:00Z</cp:lastPrinted>
  <dcterms:created xsi:type="dcterms:W3CDTF">2026-08-28T11:31:00Z</dcterms:created>
  <dcterms:modified xsi:type="dcterms:W3CDTF">2026-08-28T11:42:00Z</dcterms:modified>
</cp:coreProperties>
</file>