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69" w:rsidRDefault="00AC6069" w:rsidP="00AC6069">
      <w:pPr>
        <w:jc w:val="both"/>
        <w:rPr>
          <w:rFonts w:ascii="Arial" w:hAnsi="Arial" w:cs="Arial"/>
        </w:rPr>
      </w:pPr>
    </w:p>
    <w:p w:rsidR="00AC6069" w:rsidRDefault="00AC6069" w:rsidP="00AC6069">
      <w:pPr>
        <w:jc w:val="both"/>
        <w:rPr>
          <w:rFonts w:ascii="Arial" w:hAnsi="Arial" w:cs="Arial"/>
        </w:rPr>
      </w:pPr>
    </w:p>
    <w:p w:rsidR="00AC6069" w:rsidRPr="00024A94" w:rsidRDefault="00AC6069" w:rsidP="00AC6069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DW.050.</w:t>
      </w:r>
      <w:r w:rsidR="00E6119F">
        <w:rPr>
          <w:rFonts w:ascii="Calibri" w:hAnsi="Calibri" w:cs="Arial"/>
          <w:sz w:val="24"/>
          <w:szCs w:val="24"/>
        </w:rPr>
        <w:t>2</w:t>
      </w:r>
      <w:r w:rsidRPr="00024A94">
        <w:rPr>
          <w:rFonts w:ascii="Calibri" w:hAnsi="Calibri" w:cs="Arial"/>
          <w:sz w:val="24"/>
          <w:szCs w:val="24"/>
        </w:rPr>
        <w:t>.201</w:t>
      </w:r>
      <w:r w:rsidR="00E6119F">
        <w:rPr>
          <w:rFonts w:ascii="Calibri" w:hAnsi="Calibri" w:cs="Arial"/>
          <w:sz w:val="24"/>
          <w:szCs w:val="24"/>
        </w:rPr>
        <w:t>7</w:t>
      </w:r>
      <w:r w:rsidRPr="00024A94">
        <w:rPr>
          <w:rFonts w:ascii="Calibri" w:hAnsi="Calibri" w:cs="Arial"/>
          <w:sz w:val="24"/>
          <w:szCs w:val="24"/>
        </w:rPr>
        <w:t>.R</w:t>
      </w:r>
      <w:r w:rsidR="00E6119F">
        <w:rPr>
          <w:rFonts w:ascii="Calibri" w:hAnsi="Calibri" w:cs="Arial"/>
          <w:sz w:val="24"/>
          <w:szCs w:val="24"/>
        </w:rPr>
        <w:t>CZ</w:t>
      </w:r>
      <w:r w:rsidRPr="00024A94"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ab/>
        <w:t xml:space="preserve">                           </w:t>
      </w:r>
      <w:r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 xml:space="preserve"> Warszawa, dnia </w:t>
      </w:r>
      <w:r w:rsidR="0047151C">
        <w:rPr>
          <w:rFonts w:ascii="Calibri" w:hAnsi="Calibri" w:cs="Arial"/>
          <w:sz w:val="24"/>
          <w:szCs w:val="24"/>
        </w:rPr>
        <w:t>28.02.2017r</w:t>
      </w:r>
      <w:r w:rsidRPr="00024A94">
        <w:rPr>
          <w:rFonts w:ascii="Calibri" w:hAnsi="Calibri" w:cs="Arial"/>
          <w:sz w:val="24"/>
          <w:szCs w:val="24"/>
        </w:rPr>
        <w:t>.</w:t>
      </w:r>
    </w:p>
    <w:p w:rsidR="00AC6069" w:rsidRPr="00024A94" w:rsidRDefault="00AC6069" w:rsidP="00AC6069">
      <w:pPr>
        <w:jc w:val="both"/>
        <w:rPr>
          <w:rFonts w:ascii="Calibri" w:hAnsi="Calibri" w:cs="Arial"/>
          <w:sz w:val="24"/>
          <w:szCs w:val="24"/>
        </w:rPr>
      </w:pPr>
    </w:p>
    <w:p w:rsidR="00AC6069" w:rsidRPr="00024A94" w:rsidRDefault="00AC6069" w:rsidP="00AC6069">
      <w:pPr>
        <w:jc w:val="both"/>
        <w:rPr>
          <w:rFonts w:ascii="Calibri" w:hAnsi="Calibri" w:cs="Arial"/>
          <w:sz w:val="24"/>
          <w:szCs w:val="24"/>
        </w:rPr>
      </w:pPr>
    </w:p>
    <w:p w:rsidR="00AC6069" w:rsidRPr="00503EB8" w:rsidRDefault="00503EB8" w:rsidP="009B1D08">
      <w:pPr>
        <w:spacing w:after="0"/>
        <w:ind w:left="5664"/>
        <w:rPr>
          <w:rFonts w:ascii="Calibri" w:hAnsi="Calibri" w:cs="Arial"/>
          <w:b/>
          <w:sz w:val="24"/>
          <w:szCs w:val="24"/>
        </w:rPr>
      </w:pPr>
      <w:r w:rsidRPr="00503EB8">
        <w:rPr>
          <w:rFonts w:ascii="Calibri" w:hAnsi="Calibri" w:cs="Arial"/>
          <w:b/>
          <w:sz w:val="24"/>
          <w:szCs w:val="24"/>
        </w:rPr>
        <w:t>X</w:t>
      </w:r>
      <w:r>
        <w:rPr>
          <w:rFonts w:ascii="Calibri" w:hAnsi="Calibri" w:cs="Arial"/>
          <w:b/>
          <w:sz w:val="24"/>
          <w:szCs w:val="24"/>
        </w:rPr>
        <w:t>XXXXXXXXXXXX</w:t>
      </w:r>
      <w:r w:rsidR="009B1D08" w:rsidRPr="00503EB8">
        <w:rPr>
          <w:rFonts w:ascii="Calibri" w:hAnsi="Calibri" w:cs="Arial"/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Calibri" w:hAnsi="Calibri" w:cs="Arial"/>
          <w:b/>
          <w:sz w:val="24"/>
          <w:szCs w:val="24"/>
        </w:rPr>
        <w:t>XXXXXXXXXXXXX</w:t>
      </w:r>
      <w:proofErr w:type="spellEnd"/>
    </w:p>
    <w:p w:rsidR="00AC6069" w:rsidRPr="00024A94" w:rsidRDefault="00503EB8" w:rsidP="009B1D08">
      <w:pPr>
        <w:spacing w:after="0"/>
        <w:ind w:left="4956" w:firstLine="708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XXXXXXXXXXXXX</w:t>
      </w:r>
    </w:p>
    <w:p w:rsidR="00AC6069" w:rsidRPr="00024A94" w:rsidRDefault="00503EB8" w:rsidP="009B1D08">
      <w:pPr>
        <w:spacing w:after="120"/>
        <w:ind w:left="4956"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XXXXXXXXXXXXX</w:t>
      </w:r>
    </w:p>
    <w:p w:rsidR="00AC6069" w:rsidRDefault="00AC6069" w:rsidP="009B1D08">
      <w:pPr>
        <w:rPr>
          <w:rFonts w:ascii="Calibri" w:hAnsi="Calibri" w:cs="Arial"/>
          <w:b/>
          <w:sz w:val="24"/>
          <w:szCs w:val="24"/>
        </w:rPr>
      </w:pPr>
    </w:p>
    <w:p w:rsidR="00AC6069" w:rsidRPr="00024A94" w:rsidRDefault="00AC6069" w:rsidP="00AC6069">
      <w:pPr>
        <w:jc w:val="both"/>
        <w:rPr>
          <w:rFonts w:ascii="Calibri" w:hAnsi="Calibri" w:cs="Arial"/>
          <w:b/>
          <w:sz w:val="24"/>
          <w:szCs w:val="24"/>
        </w:rPr>
      </w:pPr>
    </w:p>
    <w:p w:rsidR="00AC6069" w:rsidRPr="00024A94" w:rsidRDefault="00AC6069" w:rsidP="00AC6069">
      <w:pPr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Decyzja w sprawie interpretacji</w:t>
      </w:r>
    </w:p>
    <w:p w:rsidR="00AC6069" w:rsidRPr="00024A94" w:rsidRDefault="00AC6069" w:rsidP="00AC6069">
      <w:pPr>
        <w:jc w:val="center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art. </w:t>
      </w:r>
      <w:r>
        <w:rPr>
          <w:rFonts w:ascii="Calibri" w:hAnsi="Calibri" w:cs="Arial"/>
          <w:sz w:val="24"/>
          <w:szCs w:val="24"/>
        </w:rPr>
        <w:t>22</w:t>
      </w:r>
      <w:r w:rsidRPr="00024A94">
        <w:rPr>
          <w:rFonts w:ascii="Calibri" w:hAnsi="Calibri" w:cs="Arial"/>
          <w:sz w:val="24"/>
          <w:szCs w:val="24"/>
        </w:rPr>
        <w:t xml:space="preserve"> ustawy o rehabilitacji zawodowej i społecznej oraz zatrudnianiu osób niepełnosprawnych</w:t>
      </w:r>
    </w:p>
    <w:p w:rsidR="00AC6069" w:rsidRDefault="00AC6069" w:rsidP="00AC606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Na podstawie art. 10 i 10a  ustawy z dnia 2 lipca 2004 r. o swobodzie działalności gospodarczej (Dz. U. z 201</w:t>
      </w:r>
      <w:r w:rsidR="009B1D08">
        <w:rPr>
          <w:rFonts w:ascii="Calibri" w:hAnsi="Calibri" w:cs="Arial"/>
          <w:sz w:val="24"/>
          <w:szCs w:val="24"/>
        </w:rPr>
        <w:t>6</w:t>
      </w:r>
      <w:r w:rsidRPr="00024A94">
        <w:rPr>
          <w:rFonts w:ascii="Calibri" w:hAnsi="Calibri" w:cs="Arial"/>
          <w:sz w:val="24"/>
          <w:szCs w:val="24"/>
        </w:rPr>
        <w:t xml:space="preserve"> r</w:t>
      </w:r>
      <w:r w:rsidR="009B1D08">
        <w:rPr>
          <w:rFonts w:ascii="Calibri" w:hAnsi="Calibri" w:cs="Arial"/>
          <w:sz w:val="24"/>
          <w:szCs w:val="24"/>
        </w:rPr>
        <w:t>.</w:t>
      </w:r>
      <w:r w:rsidRPr="00024A94">
        <w:rPr>
          <w:rFonts w:ascii="Calibri" w:hAnsi="Calibri" w:cs="Arial"/>
          <w:sz w:val="24"/>
          <w:szCs w:val="24"/>
        </w:rPr>
        <w:t xml:space="preserve"> poz. </w:t>
      </w:r>
      <w:r w:rsidR="009B1D08">
        <w:rPr>
          <w:rFonts w:ascii="Calibri" w:hAnsi="Calibri" w:cs="Arial"/>
          <w:sz w:val="24"/>
          <w:szCs w:val="24"/>
        </w:rPr>
        <w:t>1829</w:t>
      </w:r>
      <w:r w:rsidRPr="00024A94">
        <w:rPr>
          <w:rFonts w:ascii="Calibri" w:hAnsi="Calibri" w:cs="Arial"/>
          <w:sz w:val="24"/>
          <w:szCs w:val="24"/>
        </w:rPr>
        <w:t xml:space="preserve"> z </w:t>
      </w:r>
      <w:proofErr w:type="spellStart"/>
      <w:r w:rsidRPr="00024A94">
        <w:rPr>
          <w:rFonts w:ascii="Calibri" w:hAnsi="Calibri" w:cs="Arial"/>
          <w:sz w:val="24"/>
          <w:szCs w:val="24"/>
        </w:rPr>
        <w:t>późn</w:t>
      </w:r>
      <w:proofErr w:type="spellEnd"/>
      <w:r w:rsidRPr="00024A94">
        <w:rPr>
          <w:rFonts w:ascii="Calibri" w:hAnsi="Calibri" w:cs="Arial"/>
          <w:sz w:val="24"/>
          <w:szCs w:val="24"/>
        </w:rPr>
        <w:t>.</w:t>
      </w:r>
      <w:r w:rsidR="009B1D08">
        <w:rPr>
          <w:rFonts w:ascii="Calibri" w:hAnsi="Calibri" w:cs="Arial"/>
          <w:sz w:val="24"/>
          <w:szCs w:val="24"/>
        </w:rPr>
        <w:t xml:space="preserve"> </w:t>
      </w:r>
      <w:r w:rsidRPr="00024A94">
        <w:rPr>
          <w:rFonts w:ascii="Calibri" w:hAnsi="Calibri" w:cs="Arial"/>
          <w:sz w:val="24"/>
          <w:szCs w:val="24"/>
        </w:rPr>
        <w:t xml:space="preserve">zm.) Prezes Państwowego Funduszu Rehabilitacji Osób Niepełnosprawnych (zwanego dalej PFRON lub Fundusz) stwierdza, </w:t>
      </w:r>
      <w:r>
        <w:rPr>
          <w:rFonts w:ascii="Calibri" w:hAnsi="Calibri" w:cs="Arial"/>
          <w:sz w:val="24"/>
          <w:szCs w:val="24"/>
        </w:rPr>
        <w:br/>
      </w:r>
      <w:r w:rsidRPr="00024A94">
        <w:rPr>
          <w:rFonts w:ascii="Calibri" w:hAnsi="Calibri" w:cs="Arial"/>
          <w:sz w:val="24"/>
          <w:szCs w:val="24"/>
        </w:rPr>
        <w:t xml:space="preserve">że stanowisko </w:t>
      </w:r>
      <w:r w:rsidR="00503EB8">
        <w:rPr>
          <w:rFonts w:ascii="Calibri" w:hAnsi="Calibri" w:cs="Arial"/>
          <w:sz w:val="24"/>
          <w:szCs w:val="24"/>
        </w:rPr>
        <w:t>XXXXXXXXXXXXXX z</w:t>
      </w:r>
      <w:r w:rsidRPr="006A5FE5">
        <w:rPr>
          <w:rFonts w:ascii="Calibri" w:hAnsi="Calibri" w:cs="Arial"/>
          <w:sz w:val="24"/>
          <w:szCs w:val="24"/>
        </w:rPr>
        <w:t xml:space="preserve"> o.o.</w:t>
      </w:r>
      <w:r w:rsidRPr="00024A94">
        <w:rPr>
          <w:rFonts w:ascii="Calibri" w:hAnsi="Calibri" w:cs="Arial"/>
          <w:sz w:val="24"/>
          <w:szCs w:val="24"/>
        </w:rPr>
        <w:t xml:space="preserve"> z siedzibą w</w:t>
      </w:r>
      <w:r w:rsidR="009B1D08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 xml:space="preserve"> </w:t>
      </w:r>
      <w:r w:rsidR="00503EB8">
        <w:rPr>
          <w:rFonts w:ascii="Calibri" w:hAnsi="Calibri" w:cs="Arial"/>
          <w:sz w:val="24"/>
          <w:szCs w:val="24"/>
        </w:rPr>
        <w:t>XXXXXXXXXXXXXXX</w:t>
      </w:r>
      <w:r w:rsidRPr="00024A94">
        <w:rPr>
          <w:rFonts w:ascii="Calibri" w:hAnsi="Calibri" w:cs="Arial"/>
          <w:sz w:val="24"/>
          <w:szCs w:val="24"/>
        </w:rPr>
        <w:t xml:space="preserve"> (zwanej dalej Wnioskodawcą) zaprezentowane we wniosku z dnia </w:t>
      </w:r>
      <w:r>
        <w:rPr>
          <w:rFonts w:ascii="Calibri" w:hAnsi="Calibri" w:cs="Arial"/>
          <w:sz w:val="24"/>
          <w:szCs w:val="24"/>
        </w:rPr>
        <w:t>2</w:t>
      </w:r>
      <w:r w:rsidR="009B1D08">
        <w:rPr>
          <w:rFonts w:ascii="Calibri" w:hAnsi="Calibri" w:cs="Arial"/>
          <w:sz w:val="24"/>
          <w:szCs w:val="24"/>
        </w:rPr>
        <w:t>6</w:t>
      </w:r>
      <w:r>
        <w:rPr>
          <w:rFonts w:ascii="Calibri" w:hAnsi="Calibri" w:cs="Arial"/>
          <w:sz w:val="24"/>
          <w:szCs w:val="24"/>
        </w:rPr>
        <w:t xml:space="preserve"> listopada </w:t>
      </w:r>
      <w:r w:rsidRPr="00024A94">
        <w:rPr>
          <w:rFonts w:ascii="Calibri" w:hAnsi="Calibri" w:cs="Arial"/>
          <w:sz w:val="24"/>
          <w:szCs w:val="24"/>
        </w:rPr>
        <w:t xml:space="preserve">2016 r. </w:t>
      </w:r>
      <w:r>
        <w:rPr>
          <w:rFonts w:ascii="Calibri" w:hAnsi="Calibri" w:cs="Arial"/>
          <w:sz w:val="24"/>
          <w:szCs w:val="24"/>
        </w:rPr>
        <w:br/>
      </w:r>
      <w:r w:rsidRPr="00024A94">
        <w:rPr>
          <w:rFonts w:ascii="Calibri" w:hAnsi="Calibri" w:cs="Arial"/>
          <w:sz w:val="24"/>
          <w:szCs w:val="24"/>
        </w:rPr>
        <w:t xml:space="preserve">o udzielenie pisemnej interpretacji przepisów prawa w zakresie </w:t>
      </w:r>
      <w:r>
        <w:rPr>
          <w:rFonts w:ascii="Calibri" w:hAnsi="Calibri" w:cs="Arial"/>
          <w:sz w:val="24"/>
          <w:szCs w:val="24"/>
        </w:rPr>
        <w:t xml:space="preserve">stosowania przepisów </w:t>
      </w:r>
      <w:r w:rsidR="00B71957">
        <w:rPr>
          <w:rFonts w:ascii="Calibri" w:hAnsi="Calibri" w:cs="Arial"/>
          <w:sz w:val="24"/>
          <w:szCs w:val="24"/>
        </w:rPr>
        <w:br/>
      </w:r>
      <w:r w:rsidRPr="00001666">
        <w:rPr>
          <w:rFonts w:ascii="Calibri" w:hAnsi="Calibri" w:cs="Arial"/>
          <w:sz w:val="24"/>
          <w:szCs w:val="24"/>
        </w:rPr>
        <w:t>art.</w:t>
      </w:r>
      <w:r w:rsidR="00B71957">
        <w:rPr>
          <w:rFonts w:ascii="Calibri" w:hAnsi="Calibri" w:cs="Arial"/>
          <w:sz w:val="24"/>
          <w:szCs w:val="24"/>
        </w:rPr>
        <w:t xml:space="preserve"> </w:t>
      </w:r>
      <w:r w:rsidRPr="00001666">
        <w:rPr>
          <w:rFonts w:ascii="Calibri" w:hAnsi="Calibri" w:cs="Arial"/>
          <w:sz w:val="24"/>
          <w:szCs w:val="24"/>
        </w:rPr>
        <w:t xml:space="preserve">22 </w:t>
      </w:r>
      <w:r w:rsidRPr="006A5FE5">
        <w:rPr>
          <w:rFonts w:ascii="Calibri" w:hAnsi="Calibri" w:cs="Arial"/>
          <w:sz w:val="24"/>
          <w:szCs w:val="24"/>
        </w:rPr>
        <w:t>ustawy z dnia 27 sierpnia 1997 r. o rehabilitacji zawodowej i społecznej oraz zatrudnianiu osób niepełnosprawnych (</w:t>
      </w:r>
      <w:proofErr w:type="spellStart"/>
      <w:r w:rsidRPr="006A5FE5">
        <w:rPr>
          <w:rFonts w:ascii="Calibri" w:hAnsi="Calibri" w:cs="Arial"/>
          <w:sz w:val="24"/>
          <w:szCs w:val="24"/>
        </w:rPr>
        <w:t>Dz.U</w:t>
      </w:r>
      <w:proofErr w:type="spellEnd"/>
      <w:r w:rsidRPr="006A5FE5">
        <w:rPr>
          <w:rFonts w:ascii="Calibri" w:hAnsi="Calibri" w:cs="Arial"/>
          <w:sz w:val="24"/>
          <w:szCs w:val="24"/>
        </w:rPr>
        <w:t>. z 201</w:t>
      </w:r>
      <w:r>
        <w:rPr>
          <w:rFonts w:ascii="Calibri" w:hAnsi="Calibri" w:cs="Arial"/>
          <w:sz w:val="24"/>
          <w:szCs w:val="24"/>
        </w:rPr>
        <w:t>6</w:t>
      </w:r>
      <w:r w:rsidRPr="006A5FE5">
        <w:rPr>
          <w:rFonts w:ascii="Calibri" w:hAnsi="Calibri" w:cs="Arial"/>
          <w:sz w:val="24"/>
          <w:szCs w:val="24"/>
        </w:rPr>
        <w:t xml:space="preserve"> r. poz.</w:t>
      </w:r>
      <w:r>
        <w:rPr>
          <w:rFonts w:ascii="Calibri" w:hAnsi="Calibri" w:cs="Arial"/>
          <w:sz w:val="24"/>
          <w:szCs w:val="24"/>
        </w:rPr>
        <w:t>2046</w:t>
      </w:r>
      <w:r w:rsidRPr="006A5FE5">
        <w:rPr>
          <w:rFonts w:ascii="Calibri" w:hAnsi="Calibri" w:cs="Arial"/>
          <w:sz w:val="24"/>
          <w:szCs w:val="24"/>
        </w:rPr>
        <w:t xml:space="preserve">) zwanej dalej ustawą o rehabilitacji, w brzmieniu obowiązującym od dnia 1 lipca 2016 r., tj. po nowelizacji ww. ustawy ustawą </w:t>
      </w:r>
      <w:bookmarkStart w:id="0" w:name="_GoBack"/>
      <w:bookmarkEnd w:id="0"/>
      <w:r w:rsidRPr="006A5FE5">
        <w:rPr>
          <w:rFonts w:ascii="Calibri" w:hAnsi="Calibri" w:cs="Arial"/>
          <w:sz w:val="24"/>
          <w:szCs w:val="24"/>
        </w:rPr>
        <w:t xml:space="preserve">z dnia 25 września 2015 r. o zmianie ustawy o rehabilitacji zawodowej </w:t>
      </w:r>
      <w:r>
        <w:rPr>
          <w:rFonts w:ascii="Calibri" w:hAnsi="Calibri" w:cs="Arial"/>
          <w:sz w:val="24"/>
          <w:szCs w:val="24"/>
        </w:rPr>
        <w:br/>
      </w:r>
      <w:r w:rsidRPr="006A5FE5">
        <w:rPr>
          <w:rFonts w:ascii="Calibri" w:hAnsi="Calibri" w:cs="Arial"/>
          <w:sz w:val="24"/>
          <w:szCs w:val="24"/>
        </w:rPr>
        <w:t>i społecznej oraz zatrudnianiu osób niepełnosprawnych (</w:t>
      </w:r>
      <w:proofErr w:type="spellStart"/>
      <w:r w:rsidRPr="006A5FE5">
        <w:rPr>
          <w:rFonts w:ascii="Calibri" w:hAnsi="Calibri" w:cs="Arial"/>
          <w:sz w:val="24"/>
          <w:szCs w:val="24"/>
        </w:rPr>
        <w:t>Dz.U</w:t>
      </w:r>
      <w:proofErr w:type="spellEnd"/>
      <w:r w:rsidRPr="006A5FE5">
        <w:rPr>
          <w:rFonts w:ascii="Calibri" w:hAnsi="Calibri" w:cs="Arial"/>
          <w:sz w:val="24"/>
          <w:szCs w:val="24"/>
        </w:rPr>
        <w:t>. z 2015 r. poz.1886) zwanej dalej ustawą zmieniając</w:t>
      </w:r>
      <w:r>
        <w:rPr>
          <w:rFonts w:ascii="Calibri" w:hAnsi="Calibri" w:cs="Arial"/>
          <w:sz w:val="24"/>
          <w:szCs w:val="24"/>
        </w:rPr>
        <w:t>ą</w:t>
      </w:r>
      <w:r w:rsidRPr="006A5FE5">
        <w:rPr>
          <w:rFonts w:ascii="Calibri" w:hAnsi="Calibri" w:cs="Arial"/>
          <w:sz w:val="24"/>
          <w:szCs w:val="24"/>
        </w:rPr>
        <w:t xml:space="preserve"> - </w:t>
      </w:r>
      <w:r w:rsidRPr="009B1D08">
        <w:rPr>
          <w:rFonts w:ascii="Calibri" w:hAnsi="Calibri" w:cs="Arial"/>
          <w:b/>
          <w:sz w:val="24"/>
          <w:szCs w:val="24"/>
        </w:rPr>
        <w:t>jest prawidłowe</w:t>
      </w:r>
      <w:r w:rsidRPr="006A5FE5">
        <w:rPr>
          <w:rFonts w:ascii="Calibri" w:hAnsi="Calibri" w:cs="Arial"/>
          <w:sz w:val="24"/>
          <w:szCs w:val="24"/>
        </w:rPr>
        <w:t>.</w:t>
      </w:r>
    </w:p>
    <w:p w:rsidR="00AC6069" w:rsidRPr="00024A94" w:rsidRDefault="00AC6069" w:rsidP="00AC6069">
      <w:pPr>
        <w:jc w:val="center"/>
        <w:rPr>
          <w:rFonts w:ascii="Calibri" w:hAnsi="Calibri" w:cs="Arial"/>
          <w:b/>
          <w:sz w:val="24"/>
          <w:szCs w:val="24"/>
        </w:rPr>
      </w:pPr>
    </w:p>
    <w:p w:rsidR="00AC6069" w:rsidRPr="00024A94" w:rsidRDefault="00AC6069" w:rsidP="00AC6069">
      <w:pPr>
        <w:jc w:val="center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Uzasadnienie:</w:t>
      </w:r>
    </w:p>
    <w:p w:rsidR="00AC6069" w:rsidRDefault="00AC6069" w:rsidP="00AC6069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Pismem z dnia </w:t>
      </w:r>
      <w:r w:rsidR="009B1D08">
        <w:rPr>
          <w:rFonts w:ascii="Calibri" w:hAnsi="Calibri" w:cs="Arial"/>
          <w:sz w:val="24"/>
          <w:szCs w:val="24"/>
        </w:rPr>
        <w:t>26</w:t>
      </w:r>
      <w:r>
        <w:rPr>
          <w:rFonts w:ascii="Calibri" w:hAnsi="Calibri" w:cs="Arial"/>
          <w:sz w:val="24"/>
          <w:szCs w:val="24"/>
        </w:rPr>
        <w:t xml:space="preserve"> </w:t>
      </w:r>
      <w:r w:rsidR="009B1D08">
        <w:rPr>
          <w:rFonts w:ascii="Calibri" w:hAnsi="Calibri" w:cs="Arial"/>
          <w:sz w:val="24"/>
          <w:szCs w:val="24"/>
        </w:rPr>
        <w:t>styczni</w:t>
      </w:r>
      <w:r>
        <w:rPr>
          <w:rFonts w:ascii="Calibri" w:hAnsi="Calibri" w:cs="Arial"/>
          <w:sz w:val="24"/>
          <w:szCs w:val="24"/>
        </w:rPr>
        <w:t xml:space="preserve">a </w:t>
      </w:r>
      <w:r w:rsidR="009B1D08">
        <w:rPr>
          <w:rFonts w:ascii="Calibri" w:hAnsi="Calibri" w:cs="Arial"/>
          <w:sz w:val="24"/>
          <w:szCs w:val="24"/>
        </w:rPr>
        <w:t>2017</w:t>
      </w:r>
      <w:r>
        <w:rPr>
          <w:rFonts w:ascii="Calibri" w:hAnsi="Calibri" w:cs="Arial"/>
          <w:sz w:val="24"/>
          <w:szCs w:val="24"/>
        </w:rPr>
        <w:t xml:space="preserve"> r. </w:t>
      </w:r>
      <w:r w:rsidRPr="00024A94">
        <w:rPr>
          <w:rFonts w:ascii="Calibri" w:hAnsi="Calibri" w:cs="Arial"/>
          <w:sz w:val="24"/>
          <w:szCs w:val="24"/>
        </w:rPr>
        <w:t xml:space="preserve">Wnioskodawca skierował do Prezesa Zarządu PFRON wniosek o udzielenie pisemnej interpretacji przepisów prawa w zakresie </w:t>
      </w:r>
      <w:r w:rsidRPr="00915ED0">
        <w:rPr>
          <w:rFonts w:ascii="Calibri" w:hAnsi="Calibri" w:cs="Arial"/>
          <w:sz w:val="24"/>
          <w:szCs w:val="24"/>
        </w:rPr>
        <w:t>stosowania przepisów art.</w:t>
      </w:r>
      <w:r w:rsidR="009B1D08">
        <w:rPr>
          <w:rFonts w:ascii="Calibri" w:hAnsi="Calibri" w:cs="Arial"/>
          <w:sz w:val="24"/>
          <w:szCs w:val="24"/>
        </w:rPr>
        <w:t xml:space="preserve"> </w:t>
      </w:r>
      <w:r w:rsidRPr="00915ED0">
        <w:rPr>
          <w:rFonts w:ascii="Calibri" w:hAnsi="Calibri" w:cs="Arial"/>
          <w:sz w:val="24"/>
          <w:szCs w:val="24"/>
        </w:rPr>
        <w:t>22 ustawy o rehabilitacji, w brzmieniu obowiązującym od dnia 1 lipca 2016 r., tj. po nowelizacji ww. ustawy ustawą zmieniając</w:t>
      </w:r>
      <w:r>
        <w:rPr>
          <w:rFonts w:ascii="Calibri" w:hAnsi="Calibri" w:cs="Arial"/>
          <w:sz w:val="24"/>
          <w:szCs w:val="24"/>
        </w:rPr>
        <w:t>ą.</w:t>
      </w:r>
    </w:p>
    <w:p w:rsidR="00AC6069" w:rsidRDefault="00AC6069" w:rsidP="00AC6069">
      <w:pPr>
        <w:jc w:val="both"/>
        <w:rPr>
          <w:rFonts w:ascii="Calibri" w:hAnsi="Calibri" w:cs="Arial"/>
          <w:i/>
          <w:sz w:val="24"/>
          <w:szCs w:val="24"/>
        </w:rPr>
      </w:pPr>
      <w:r w:rsidRPr="00001666">
        <w:rPr>
          <w:rFonts w:ascii="Calibri" w:hAnsi="Calibri" w:cs="Arial"/>
          <w:sz w:val="24"/>
          <w:szCs w:val="24"/>
        </w:rPr>
        <w:t xml:space="preserve"> </w:t>
      </w:r>
      <w:r w:rsidRPr="00024A94">
        <w:rPr>
          <w:rFonts w:ascii="Calibri" w:hAnsi="Calibri" w:cs="Arial"/>
          <w:sz w:val="24"/>
          <w:szCs w:val="24"/>
        </w:rPr>
        <w:t xml:space="preserve">Wniosek swój Wnioskodawca skierował na podstawie art. 10 i 10a ustawy o swobodzie działalności gospodarczej. Zgodnie z art. 10 ust. 1 ustawy o swobodzie działalności </w:t>
      </w:r>
      <w:r w:rsidRPr="00024A94">
        <w:rPr>
          <w:rFonts w:ascii="Calibri" w:hAnsi="Calibri" w:cs="Arial"/>
          <w:sz w:val="24"/>
          <w:szCs w:val="24"/>
        </w:rPr>
        <w:lastRenderedPageBreak/>
        <w:t xml:space="preserve">gospodarczej </w:t>
      </w:r>
      <w:r w:rsidRPr="00024A94">
        <w:rPr>
          <w:rFonts w:ascii="Calibri" w:hAnsi="Calibri" w:cs="Arial"/>
          <w:i/>
          <w:sz w:val="24"/>
          <w:szCs w:val="24"/>
        </w:rPr>
        <w:t xml:space="preserve"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</w:t>
      </w:r>
      <w:r w:rsidRPr="00024A94">
        <w:rPr>
          <w:rFonts w:ascii="Calibri" w:hAnsi="Calibri" w:cs="Arial"/>
          <w:i/>
          <w:sz w:val="24"/>
          <w:szCs w:val="24"/>
        </w:rPr>
        <w:br/>
        <w:t>w jego indywidualnej sprawie.</w:t>
      </w:r>
    </w:p>
    <w:p w:rsidR="00AC6069" w:rsidRPr="005158F4" w:rsidRDefault="00AC6069" w:rsidP="00AC6069">
      <w:pPr>
        <w:spacing w:after="360"/>
        <w:jc w:val="both"/>
        <w:rPr>
          <w:rFonts w:ascii="Calibri" w:hAnsi="Calibri" w:cs="Arial"/>
          <w:sz w:val="24"/>
          <w:szCs w:val="24"/>
        </w:rPr>
      </w:pPr>
      <w:r w:rsidRPr="005158F4">
        <w:rPr>
          <w:rFonts w:ascii="Calibri" w:hAnsi="Calibri" w:cs="Arial"/>
          <w:sz w:val="24"/>
          <w:szCs w:val="24"/>
        </w:rPr>
        <w:t xml:space="preserve">W ocenie Spółki obowiązek świadczenia daniny publicznej na rzecz PFRON wynikać będzie </w:t>
      </w:r>
      <w:r>
        <w:rPr>
          <w:rFonts w:ascii="Calibri" w:hAnsi="Calibri" w:cs="Arial"/>
          <w:sz w:val="24"/>
          <w:szCs w:val="24"/>
        </w:rPr>
        <w:br/>
      </w:r>
      <w:r w:rsidRPr="005158F4">
        <w:rPr>
          <w:rFonts w:ascii="Calibri" w:hAnsi="Calibri" w:cs="Arial"/>
          <w:sz w:val="24"/>
          <w:szCs w:val="24"/>
        </w:rPr>
        <w:t xml:space="preserve">z błędnego obliczania stanu zatrudnienia przez sprzedającego (Wnioskodawcę), który jest konieczny do wyliczenia kwoty </w:t>
      </w:r>
      <w:r w:rsidR="009B1D08">
        <w:rPr>
          <w:rFonts w:ascii="Calibri" w:hAnsi="Calibri" w:cs="Arial"/>
          <w:sz w:val="24"/>
          <w:szCs w:val="24"/>
        </w:rPr>
        <w:t>ulgi</w:t>
      </w:r>
      <w:r w:rsidRPr="005158F4">
        <w:rPr>
          <w:rFonts w:ascii="Calibri" w:hAnsi="Calibri" w:cs="Arial"/>
          <w:sz w:val="24"/>
          <w:szCs w:val="24"/>
        </w:rPr>
        <w:t xml:space="preserve"> za każdy miesiąc.</w:t>
      </w:r>
    </w:p>
    <w:p w:rsidR="00AC6069" w:rsidRPr="00024A94" w:rsidRDefault="00AC6069" w:rsidP="00AC6069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W przedmiotowym wniosku Wnioskodawca przedstawił następujący stan faktyczny:</w:t>
      </w:r>
    </w:p>
    <w:p w:rsidR="00AC6069" w:rsidRDefault="00AC6069" w:rsidP="00AC606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Kwotę </w:t>
      </w:r>
      <w:r w:rsidR="00705696">
        <w:rPr>
          <w:rFonts w:ascii="Calibri" w:hAnsi="Calibri" w:cs="Arial"/>
          <w:sz w:val="24"/>
          <w:szCs w:val="24"/>
        </w:rPr>
        <w:t xml:space="preserve">ulg we </w:t>
      </w:r>
      <w:r>
        <w:rPr>
          <w:rFonts w:ascii="Calibri" w:hAnsi="Calibri" w:cs="Arial"/>
          <w:sz w:val="24"/>
          <w:szCs w:val="24"/>
        </w:rPr>
        <w:t>wpłat</w:t>
      </w:r>
      <w:r w:rsidR="00705696">
        <w:rPr>
          <w:rFonts w:ascii="Calibri" w:hAnsi="Calibri" w:cs="Arial"/>
          <w:sz w:val="24"/>
          <w:szCs w:val="24"/>
        </w:rPr>
        <w:t xml:space="preserve">ach na </w:t>
      </w:r>
      <w:r>
        <w:rPr>
          <w:rFonts w:ascii="Calibri" w:hAnsi="Calibri" w:cs="Arial"/>
          <w:sz w:val="24"/>
          <w:szCs w:val="24"/>
        </w:rPr>
        <w:t xml:space="preserve">PFRON na zasadach wprowadzonych ustawą zmieniającą, wedle stanowiska BON-I.52315.12.2016.LK z dnia 11 lutego 2016 r. oraz stanowiska </w:t>
      </w:r>
      <w:r w:rsidR="00705696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BON-I.52312.33.2016.PM z dnia 26 lutego 2016 r. ustala się zgodnie ze wzorem, który jest odzwierciedleniem w informacji </w:t>
      </w:r>
      <w:proofErr w:type="spellStart"/>
      <w:r>
        <w:rPr>
          <w:rFonts w:ascii="Calibri" w:hAnsi="Calibri" w:cs="Arial"/>
          <w:sz w:val="24"/>
          <w:szCs w:val="24"/>
        </w:rPr>
        <w:t>INF-U</w:t>
      </w:r>
      <w:proofErr w:type="spellEnd"/>
      <w:r>
        <w:rPr>
          <w:rFonts w:ascii="Calibri" w:hAnsi="Calibri" w:cs="Arial"/>
          <w:sz w:val="24"/>
          <w:szCs w:val="24"/>
        </w:rPr>
        <w:t xml:space="preserve"> składanej do PFRON:</w:t>
      </w:r>
    </w:p>
    <w:p w:rsidR="00AC6069" w:rsidRDefault="00AC6069" w:rsidP="00AC6069">
      <w:pPr>
        <w:ind w:left="708" w:firstLine="708"/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Pk</w:t>
      </w:r>
      <w:proofErr w:type="spellEnd"/>
      <w:r>
        <w:rPr>
          <w:rFonts w:ascii="Calibri" w:hAnsi="Calibri" w:cs="Arial"/>
          <w:sz w:val="24"/>
          <w:szCs w:val="24"/>
        </w:rPr>
        <w:t>/Po x (</w:t>
      </w:r>
      <w:proofErr w:type="spellStart"/>
      <w:r>
        <w:rPr>
          <w:rFonts w:ascii="Calibri" w:hAnsi="Calibri" w:cs="Arial"/>
          <w:sz w:val="24"/>
          <w:szCs w:val="24"/>
        </w:rPr>
        <w:t>Nw</w:t>
      </w:r>
      <w:proofErr w:type="spellEnd"/>
      <w:r>
        <w:rPr>
          <w:rFonts w:ascii="Calibri" w:hAnsi="Calibri" w:cs="Arial"/>
          <w:sz w:val="24"/>
          <w:szCs w:val="24"/>
        </w:rPr>
        <w:t xml:space="preserve"> x </w:t>
      </w:r>
      <w:proofErr w:type="spellStart"/>
      <w:r>
        <w:rPr>
          <w:rFonts w:ascii="Calibri" w:hAnsi="Calibri" w:cs="Arial"/>
          <w:sz w:val="24"/>
          <w:szCs w:val="24"/>
        </w:rPr>
        <w:t>ZONzu</w:t>
      </w:r>
      <w:proofErr w:type="spellEnd"/>
      <w:r>
        <w:rPr>
          <w:rFonts w:ascii="Calibri" w:hAnsi="Calibri" w:cs="Arial"/>
          <w:sz w:val="24"/>
          <w:szCs w:val="24"/>
        </w:rPr>
        <w:t xml:space="preserve">)/ZON x (ZON – 0,06 x ZOG) &lt; </w:t>
      </w:r>
      <w:proofErr w:type="spellStart"/>
      <w:r>
        <w:rPr>
          <w:rFonts w:ascii="Calibri" w:hAnsi="Calibri" w:cs="Arial"/>
          <w:sz w:val="24"/>
          <w:szCs w:val="24"/>
        </w:rPr>
        <w:t>Pzn</w:t>
      </w:r>
      <w:proofErr w:type="spellEnd"/>
    </w:p>
    <w:p w:rsidR="00AC6069" w:rsidRDefault="00AC6069" w:rsidP="00AC6069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Symbole użyte w powyższych wzorze oznaczają:</w:t>
      </w:r>
    </w:p>
    <w:p w:rsidR="00AC6069" w:rsidRDefault="00AC6069" w:rsidP="00AC6069">
      <w:pPr>
        <w:spacing w:after="120"/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Pk</w:t>
      </w:r>
      <w:proofErr w:type="spellEnd"/>
      <w:r>
        <w:rPr>
          <w:rFonts w:ascii="Calibri" w:hAnsi="Calibri" w:cs="Arial"/>
          <w:sz w:val="24"/>
          <w:szCs w:val="24"/>
        </w:rPr>
        <w:t xml:space="preserve"> – przychód ze sprzedaży własnych usług (bez handlu) lub produkcji sprzedającego, zrealizowanych przez niego w danym miesiącu na rzecz nabywcy,</w:t>
      </w:r>
    </w:p>
    <w:p w:rsidR="00AC6069" w:rsidRDefault="00AC6069" w:rsidP="00AC6069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 – przychód ogółem ze sprzedaży własnych usług (bez handlu) lub produkcji sprzedającego, zrealizowanych przez niego w danym miesiącu,</w:t>
      </w:r>
    </w:p>
    <w:p w:rsidR="00AC6069" w:rsidRDefault="00AC6069" w:rsidP="00AC6069">
      <w:pPr>
        <w:spacing w:after="120"/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Nw</w:t>
      </w:r>
      <w:proofErr w:type="spellEnd"/>
      <w:r>
        <w:rPr>
          <w:rFonts w:ascii="Calibri" w:hAnsi="Calibri" w:cs="Arial"/>
          <w:sz w:val="24"/>
          <w:szCs w:val="24"/>
        </w:rPr>
        <w:t xml:space="preserve"> – najniższe wynagrodzenie pomniejszone o składki na ubezpieczenie społeczne,</w:t>
      </w:r>
    </w:p>
    <w:p w:rsidR="00AC6069" w:rsidRDefault="00AC6069" w:rsidP="00AC6069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ZOG – stan zatrudnienia ogółem pracowników uprawnionego sprzedającego (stan przeciętny miesięczny w przeliczeniu na pełny wymiar czasu pracy),</w:t>
      </w:r>
    </w:p>
    <w:p w:rsidR="00AC6069" w:rsidRDefault="00AC6069" w:rsidP="00AC6069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ZON – stan zatrudnienia niepełnosprawnych pracowników uprawnionego sprzedającego (stan przeciętny miesięczny w przeliczeniu na pełny wymiar czasu pracy),</w:t>
      </w:r>
    </w:p>
    <w:p w:rsidR="00AC6069" w:rsidRDefault="00AC6069" w:rsidP="00AC6069">
      <w:pPr>
        <w:spacing w:after="120"/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ZONzu</w:t>
      </w:r>
      <w:proofErr w:type="spellEnd"/>
      <w:r>
        <w:rPr>
          <w:rFonts w:ascii="Calibri" w:hAnsi="Calibri" w:cs="Arial"/>
          <w:sz w:val="24"/>
          <w:szCs w:val="24"/>
        </w:rPr>
        <w:t xml:space="preserve"> – stan zatrudnienia niepełnosprawnych pracowników uprawnionego sprzedającego, zaliczonych do znacznego lub umiarkowanego stopnia niepełnosprawności (stan przeciętny miesięczny w przeliczeniu na pełny wymiar czasu pracy),</w:t>
      </w:r>
    </w:p>
    <w:p w:rsidR="00AC6069" w:rsidRDefault="00AC6069" w:rsidP="00AC6069">
      <w:pPr>
        <w:spacing w:after="120"/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Pzn</w:t>
      </w:r>
      <w:proofErr w:type="spellEnd"/>
      <w:r>
        <w:rPr>
          <w:rFonts w:ascii="Calibri" w:hAnsi="Calibri" w:cs="Arial"/>
          <w:sz w:val="24"/>
          <w:szCs w:val="24"/>
        </w:rPr>
        <w:t xml:space="preserve"> – kwota netto uiszczona za zakup.</w:t>
      </w:r>
    </w:p>
    <w:p w:rsidR="00AC6069" w:rsidRDefault="00AC6069" w:rsidP="00AC606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Powyższy wzór ma zastosowanie, do wyliczania kwoty przysługującego obniżenia wpłat </w:t>
      </w:r>
      <w:r>
        <w:rPr>
          <w:rFonts w:ascii="Calibri" w:hAnsi="Calibri" w:cs="Arial"/>
          <w:sz w:val="24"/>
          <w:szCs w:val="24"/>
        </w:rPr>
        <w:br/>
        <w:t xml:space="preserve">na PFRON, od dnia 1 lipca 2016 r. W ocenie Wnioskodawcy przy dokonywanych obliczeniach przez uprawnionego sprzedającego kluczowe znaczenie mają stany zatrudnienia oznaczone we wzorze jako ZOG, ZON oraz </w:t>
      </w:r>
      <w:proofErr w:type="spellStart"/>
      <w:r>
        <w:rPr>
          <w:rFonts w:ascii="Calibri" w:hAnsi="Calibri" w:cs="Arial"/>
          <w:sz w:val="24"/>
          <w:szCs w:val="24"/>
        </w:rPr>
        <w:t>ZONzu</w:t>
      </w:r>
      <w:proofErr w:type="spellEnd"/>
      <w:r>
        <w:rPr>
          <w:rFonts w:ascii="Calibri" w:hAnsi="Calibri" w:cs="Arial"/>
          <w:sz w:val="24"/>
          <w:szCs w:val="24"/>
        </w:rPr>
        <w:t xml:space="preserve">, jak również wyłączenia ze stanów zatrudnienia niepełnosprawnych pracowników, niepełnosprawnych pracowników zaliczonych </w:t>
      </w:r>
      <w:r>
        <w:rPr>
          <w:rFonts w:ascii="Calibri" w:hAnsi="Calibri" w:cs="Arial"/>
          <w:sz w:val="24"/>
          <w:szCs w:val="24"/>
        </w:rPr>
        <w:br/>
        <w:t xml:space="preserve">do znacznego lub umiarkowanego stopnia niepełnosprawności oraz pracowników uprawnionego sprzedającego. </w:t>
      </w:r>
    </w:p>
    <w:p w:rsidR="00AC6069" w:rsidRDefault="00AC6069" w:rsidP="00AC606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Kwestia stosowania wyłączeń pracowników ze stanu zatrudnienia nie została unormowana </w:t>
      </w:r>
      <w:r>
        <w:rPr>
          <w:rFonts w:ascii="Calibri" w:hAnsi="Calibri" w:cs="Arial"/>
          <w:sz w:val="24"/>
          <w:szCs w:val="24"/>
        </w:rPr>
        <w:br/>
        <w:t>w art.</w:t>
      </w:r>
      <w:r w:rsidR="0070569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22 ustawy o rehabilitacji. </w:t>
      </w:r>
      <w:r w:rsidR="00705696">
        <w:rPr>
          <w:rFonts w:ascii="Calibri" w:hAnsi="Calibri" w:cs="Arial"/>
          <w:sz w:val="24"/>
          <w:szCs w:val="24"/>
        </w:rPr>
        <w:t>W ocenie Wnioskodawcy</w:t>
      </w:r>
      <w:r w:rsidR="008F6197">
        <w:rPr>
          <w:rFonts w:ascii="Calibri" w:hAnsi="Calibri" w:cs="Arial"/>
          <w:sz w:val="24"/>
          <w:szCs w:val="24"/>
        </w:rPr>
        <w:t>,</w:t>
      </w:r>
      <w:r w:rsidR="00705696">
        <w:rPr>
          <w:rFonts w:ascii="Calibri" w:hAnsi="Calibri" w:cs="Arial"/>
          <w:sz w:val="24"/>
          <w:szCs w:val="24"/>
        </w:rPr>
        <w:t xml:space="preserve"> niestosowanie wyłączeń</w:t>
      </w:r>
      <w:r w:rsidR="008F6197">
        <w:rPr>
          <w:rFonts w:ascii="Calibri" w:hAnsi="Calibri" w:cs="Arial"/>
          <w:sz w:val="24"/>
          <w:szCs w:val="24"/>
        </w:rPr>
        <w:t xml:space="preserve"> określonych w art. 21 ust. 5 ustawy o rehabilitacji,</w:t>
      </w:r>
      <w:r w:rsidR="00705696">
        <w:rPr>
          <w:rFonts w:ascii="Calibri" w:hAnsi="Calibri" w:cs="Arial"/>
          <w:sz w:val="24"/>
          <w:szCs w:val="24"/>
        </w:rPr>
        <w:t xml:space="preserve"> </w:t>
      </w:r>
      <w:r w:rsidR="008F6197">
        <w:rPr>
          <w:rFonts w:ascii="Calibri" w:hAnsi="Calibri" w:cs="Arial"/>
          <w:sz w:val="24"/>
          <w:szCs w:val="24"/>
        </w:rPr>
        <w:t>na gruncie art. 22 tej ustawy mogłoby doprowadzić do sytuacji, w której pracodawca z jednej strony byłby zobowiązany do dokonywania wpłat obowiązkowych, a z drugiej posiadał prawo wystawienia informacji o kwocie obniżenia wpłat an Fundusz.</w:t>
      </w:r>
      <w:r>
        <w:rPr>
          <w:rFonts w:ascii="Calibri" w:hAnsi="Calibri" w:cs="Arial"/>
          <w:sz w:val="24"/>
          <w:szCs w:val="24"/>
        </w:rPr>
        <w:t>).</w:t>
      </w:r>
    </w:p>
    <w:p w:rsidR="00AC6069" w:rsidRDefault="00AC6069" w:rsidP="00AC606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Biorąc pod uwagę art.22 ustawy o rehabilitacji, Wnioskodawca uznaje, że stosowanie wyłączeń określonych w art.21 ust.</w:t>
      </w:r>
      <w:r w:rsidR="008F619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5 tejże ustawy dla obliczeń kwoty obniżenia według wzoru </w:t>
      </w:r>
      <w:proofErr w:type="spellStart"/>
      <w:r w:rsidRPr="006B2E53">
        <w:rPr>
          <w:rFonts w:ascii="Calibri" w:hAnsi="Calibri" w:cs="Arial"/>
          <w:sz w:val="24"/>
          <w:szCs w:val="24"/>
        </w:rPr>
        <w:t>Pk</w:t>
      </w:r>
      <w:proofErr w:type="spellEnd"/>
      <w:r w:rsidRPr="006B2E53">
        <w:rPr>
          <w:rFonts w:ascii="Calibri" w:hAnsi="Calibri" w:cs="Arial"/>
          <w:sz w:val="24"/>
          <w:szCs w:val="24"/>
        </w:rPr>
        <w:t>/Po x (</w:t>
      </w:r>
      <w:proofErr w:type="spellStart"/>
      <w:r w:rsidRPr="006B2E53">
        <w:rPr>
          <w:rFonts w:ascii="Calibri" w:hAnsi="Calibri" w:cs="Arial"/>
          <w:sz w:val="24"/>
          <w:szCs w:val="24"/>
        </w:rPr>
        <w:t>Nw</w:t>
      </w:r>
      <w:proofErr w:type="spellEnd"/>
      <w:r w:rsidRPr="006B2E53">
        <w:rPr>
          <w:rFonts w:ascii="Calibri" w:hAnsi="Calibri" w:cs="Arial"/>
          <w:sz w:val="24"/>
          <w:szCs w:val="24"/>
        </w:rPr>
        <w:t xml:space="preserve"> x </w:t>
      </w:r>
      <w:proofErr w:type="spellStart"/>
      <w:r w:rsidRPr="006B2E53">
        <w:rPr>
          <w:rFonts w:ascii="Calibri" w:hAnsi="Calibri" w:cs="Arial"/>
          <w:sz w:val="24"/>
          <w:szCs w:val="24"/>
        </w:rPr>
        <w:t>ZONzu</w:t>
      </w:r>
      <w:proofErr w:type="spellEnd"/>
      <w:r w:rsidRPr="006B2E53">
        <w:rPr>
          <w:rFonts w:ascii="Calibri" w:hAnsi="Calibri" w:cs="Arial"/>
          <w:sz w:val="24"/>
          <w:szCs w:val="24"/>
        </w:rPr>
        <w:t xml:space="preserve">)/ZON x (ZON – </w:t>
      </w:r>
      <w:r>
        <w:rPr>
          <w:rFonts w:ascii="Calibri" w:hAnsi="Calibri" w:cs="Arial"/>
          <w:sz w:val="24"/>
          <w:szCs w:val="24"/>
        </w:rPr>
        <w:t>0</w:t>
      </w:r>
      <w:r w:rsidRPr="006B2E53">
        <w:rPr>
          <w:rFonts w:ascii="Calibri" w:hAnsi="Calibri" w:cs="Arial"/>
          <w:sz w:val="24"/>
          <w:szCs w:val="24"/>
        </w:rPr>
        <w:t xml:space="preserve">,06 x ZOG) &lt; </w:t>
      </w:r>
      <w:proofErr w:type="spellStart"/>
      <w:r w:rsidRPr="006B2E53">
        <w:rPr>
          <w:rFonts w:ascii="Calibri" w:hAnsi="Calibri" w:cs="Arial"/>
          <w:sz w:val="24"/>
          <w:szCs w:val="24"/>
        </w:rPr>
        <w:t>Pzn</w:t>
      </w:r>
      <w:proofErr w:type="spellEnd"/>
      <w:r>
        <w:rPr>
          <w:rFonts w:ascii="Calibri" w:hAnsi="Calibri" w:cs="Arial"/>
          <w:sz w:val="24"/>
          <w:szCs w:val="24"/>
        </w:rPr>
        <w:t xml:space="preserve">, w którym kluczowe znaczenie mają stany zatrudnienia ZOG, ZON, </w:t>
      </w:r>
      <w:proofErr w:type="spellStart"/>
      <w:r>
        <w:rPr>
          <w:rFonts w:ascii="Calibri" w:hAnsi="Calibri" w:cs="Arial"/>
          <w:sz w:val="24"/>
          <w:szCs w:val="24"/>
        </w:rPr>
        <w:t>ZONzu</w:t>
      </w:r>
      <w:proofErr w:type="spellEnd"/>
      <w:r>
        <w:rPr>
          <w:rFonts w:ascii="Calibri" w:hAnsi="Calibri" w:cs="Arial"/>
          <w:sz w:val="24"/>
          <w:szCs w:val="24"/>
        </w:rPr>
        <w:t xml:space="preserve">, należy uznać za </w:t>
      </w:r>
      <w:r w:rsidR="008F6197">
        <w:rPr>
          <w:rFonts w:ascii="Calibri" w:hAnsi="Calibri" w:cs="Arial"/>
          <w:sz w:val="24"/>
          <w:szCs w:val="24"/>
        </w:rPr>
        <w:t>w</w:t>
      </w:r>
      <w:r>
        <w:rPr>
          <w:rFonts w:ascii="Calibri" w:hAnsi="Calibri" w:cs="Arial"/>
          <w:sz w:val="24"/>
          <w:szCs w:val="24"/>
        </w:rPr>
        <w:t xml:space="preserve">łaściwe, </w:t>
      </w:r>
      <w:r w:rsidR="008F6197">
        <w:rPr>
          <w:rFonts w:ascii="Calibri" w:hAnsi="Calibri" w:cs="Arial"/>
          <w:sz w:val="24"/>
          <w:szCs w:val="24"/>
        </w:rPr>
        <w:t>innymi  słowy spółka może te wyłączenia stosować.</w:t>
      </w:r>
    </w:p>
    <w:p w:rsidR="00AC6069" w:rsidRDefault="00AC6069" w:rsidP="00AC6069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 xml:space="preserve">W związku z powyższym zwrócono się z wnioskiem o rozstrzygnięcie następującej kwestii: </w:t>
      </w:r>
    </w:p>
    <w:p w:rsidR="00AC6069" w:rsidRPr="00915ED0" w:rsidRDefault="00AC6069" w:rsidP="00AC6069">
      <w:pPr>
        <w:jc w:val="both"/>
        <w:rPr>
          <w:rFonts w:ascii="Calibri" w:hAnsi="Calibri" w:cs="Arial"/>
          <w:sz w:val="24"/>
          <w:szCs w:val="24"/>
        </w:rPr>
      </w:pPr>
      <w:r w:rsidRPr="00915ED0">
        <w:rPr>
          <w:rFonts w:ascii="Calibri" w:hAnsi="Calibri" w:cs="Arial"/>
          <w:sz w:val="24"/>
          <w:szCs w:val="24"/>
        </w:rPr>
        <w:t xml:space="preserve">których pracowników od dnia 1 lipca 2016 r. nie wlicza się do stanów zatrudnienia oznaczonych w powyższym wzorze jako ZOG, ZON oraz </w:t>
      </w:r>
      <w:proofErr w:type="spellStart"/>
      <w:r w:rsidRPr="00915ED0">
        <w:rPr>
          <w:rFonts w:ascii="Calibri" w:hAnsi="Calibri" w:cs="Arial"/>
          <w:sz w:val="24"/>
          <w:szCs w:val="24"/>
        </w:rPr>
        <w:t>ZONzu</w:t>
      </w:r>
      <w:proofErr w:type="spellEnd"/>
      <w:r>
        <w:rPr>
          <w:rFonts w:ascii="Calibri" w:hAnsi="Calibri" w:cs="Arial"/>
          <w:sz w:val="24"/>
          <w:szCs w:val="24"/>
        </w:rPr>
        <w:t>?</w:t>
      </w:r>
      <w:r w:rsidRPr="00915ED0">
        <w:rPr>
          <w:rFonts w:ascii="Calibri" w:hAnsi="Calibri" w:cs="Arial"/>
          <w:sz w:val="24"/>
          <w:szCs w:val="24"/>
        </w:rPr>
        <w:t xml:space="preserve"> </w:t>
      </w:r>
    </w:p>
    <w:p w:rsidR="00AC6069" w:rsidRPr="00024A94" w:rsidRDefault="00AC6069" w:rsidP="00AC6069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Na tle przedstawionego stanu faktycznego, stwierdzam co następuje:</w:t>
      </w:r>
    </w:p>
    <w:p w:rsidR="00AC6069" w:rsidRPr="00024A94" w:rsidRDefault="00AC6069" w:rsidP="00AC6069">
      <w:pPr>
        <w:jc w:val="both"/>
        <w:rPr>
          <w:rFonts w:ascii="Calibri" w:hAnsi="Calibri" w:cs="Arial"/>
          <w:i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Zgodnie z art. 10 ust. 1 ustawy o swobodzie działalności gospodarczej </w:t>
      </w:r>
      <w:r w:rsidRPr="00024A94">
        <w:rPr>
          <w:rFonts w:ascii="Calibri" w:hAnsi="Calibri" w:cs="Arial"/>
          <w:i/>
          <w:sz w:val="24"/>
          <w:szCs w:val="24"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AC6069" w:rsidRDefault="00AC6069" w:rsidP="00AC606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Do końca czerwca 2016 r. możliwe były trzy równorzędne sposoby postępowania w zakresie stosowania wyłączeń pracowników ze stanu zatrudnienia. </w:t>
      </w:r>
    </w:p>
    <w:p w:rsidR="00AC6069" w:rsidRDefault="00AC6069" w:rsidP="00AC606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Natomiast od dnia 1 lipca 2016 r., kiedy to weszły w życie przepisy ustawy zmieniającej oraz Rozporządzenia Ministra Rodziny, Pracy i Polityki Społecznej z dnia 29 czerwca 2016 r. </w:t>
      </w:r>
      <w:r>
        <w:rPr>
          <w:rFonts w:ascii="Calibri" w:hAnsi="Calibri" w:cs="Arial"/>
          <w:sz w:val="24"/>
          <w:szCs w:val="24"/>
        </w:rPr>
        <w:br/>
        <w:t xml:space="preserve">w sprawie informacji dotyczących kwot obniżenia wpłat na Państwowy Fundusz Rehabilitacji Osób Niepełnosprawnych oraz ewidencji wystawionych informacji o kwocie obniżenia </w:t>
      </w:r>
      <w:r>
        <w:rPr>
          <w:rFonts w:ascii="Calibri" w:hAnsi="Calibri" w:cs="Arial"/>
          <w:sz w:val="24"/>
          <w:szCs w:val="24"/>
        </w:rPr>
        <w:br/>
        <w:t>(</w:t>
      </w:r>
      <w:proofErr w:type="spellStart"/>
      <w:r>
        <w:rPr>
          <w:rFonts w:ascii="Calibri" w:hAnsi="Calibri" w:cs="Arial"/>
          <w:sz w:val="24"/>
          <w:szCs w:val="24"/>
        </w:rPr>
        <w:t>Dz.U</w:t>
      </w:r>
      <w:proofErr w:type="spellEnd"/>
      <w:r>
        <w:rPr>
          <w:rFonts w:ascii="Calibri" w:hAnsi="Calibri" w:cs="Arial"/>
          <w:sz w:val="24"/>
          <w:szCs w:val="24"/>
        </w:rPr>
        <w:t xml:space="preserve">. z 2016 r. poz.928) wprowadzającego m.in. wzór informacji o kwocie obniżenia </w:t>
      </w:r>
      <w:proofErr w:type="spellStart"/>
      <w:r>
        <w:rPr>
          <w:rFonts w:ascii="Calibri" w:hAnsi="Calibri" w:cs="Arial"/>
          <w:sz w:val="24"/>
          <w:szCs w:val="24"/>
        </w:rPr>
        <w:t>INF-U</w:t>
      </w:r>
      <w:proofErr w:type="spellEnd"/>
      <w:r>
        <w:rPr>
          <w:rFonts w:ascii="Calibri" w:hAnsi="Calibri" w:cs="Arial"/>
          <w:sz w:val="24"/>
          <w:szCs w:val="24"/>
        </w:rPr>
        <w:t xml:space="preserve"> – stosowanie wyłączeń określonych w art.</w:t>
      </w:r>
      <w:r w:rsidR="008F619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21 ust.5 ustawy o rehabilitacji będzie ważne dla zachowania spójności danych przekazywanych przez sprzedającego.</w:t>
      </w:r>
    </w:p>
    <w:p w:rsidR="00AC6069" w:rsidRDefault="00AC6069" w:rsidP="00AC606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Uprawniony sprzedający sporządzając </w:t>
      </w:r>
      <w:proofErr w:type="spellStart"/>
      <w:r>
        <w:rPr>
          <w:rFonts w:ascii="Calibri" w:hAnsi="Calibri" w:cs="Arial"/>
          <w:sz w:val="24"/>
          <w:szCs w:val="24"/>
        </w:rPr>
        <w:t>INF-U</w:t>
      </w:r>
      <w:proofErr w:type="spellEnd"/>
      <w:r>
        <w:rPr>
          <w:rFonts w:ascii="Calibri" w:hAnsi="Calibri" w:cs="Arial"/>
          <w:sz w:val="24"/>
          <w:szCs w:val="24"/>
        </w:rPr>
        <w:t xml:space="preserve">, jednocześnie oświadcza w tej informacji, </w:t>
      </w:r>
      <w:r>
        <w:rPr>
          <w:rFonts w:ascii="Calibri" w:hAnsi="Calibri" w:cs="Arial"/>
          <w:sz w:val="24"/>
          <w:szCs w:val="24"/>
        </w:rPr>
        <w:br/>
        <w:t xml:space="preserve">iż kwoty obniżenia w informacji zostały obliczone na podstawie danych o zatrudnieniu zgodnych z danymi wykazanymi w bloku C informacji miesięcznej o zatrudnieniu, kształceniu lub o działalności na rzecz osób niepełnosprawnych (INF-1), o której mowa w przepisach wydanych na podstawie art.21 ust.2f ustawy o rehabilitacji, odpowiednio za miesiąc, </w:t>
      </w:r>
      <w:r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lastRenderedPageBreak/>
        <w:t>do którego zaliczono przychód z tytułu zakupu, lub za miesiąc, w którym zrealizowano zakupioną produkcję lub usługę.</w:t>
      </w:r>
    </w:p>
    <w:p w:rsidR="00AC6069" w:rsidRDefault="00AC6069" w:rsidP="00AC606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Zachowanie spójności danych dotyczących stanów zatrudnienia wykazywanych zarówno </w:t>
      </w:r>
      <w:r>
        <w:rPr>
          <w:rFonts w:ascii="Calibri" w:hAnsi="Calibri" w:cs="Arial"/>
          <w:sz w:val="24"/>
          <w:szCs w:val="24"/>
        </w:rPr>
        <w:br/>
        <w:t xml:space="preserve">w informacji INF-1 oraz </w:t>
      </w:r>
      <w:proofErr w:type="spellStart"/>
      <w:r>
        <w:rPr>
          <w:rFonts w:ascii="Calibri" w:hAnsi="Calibri" w:cs="Arial"/>
          <w:sz w:val="24"/>
          <w:szCs w:val="24"/>
        </w:rPr>
        <w:t>INF-U</w:t>
      </w:r>
      <w:proofErr w:type="spellEnd"/>
      <w:r>
        <w:rPr>
          <w:rFonts w:ascii="Calibri" w:hAnsi="Calibri" w:cs="Arial"/>
          <w:sz w:val="24"/>
          <w:szCs w:val="24"/>
        </w:rPr>
        <w:t xml:space="preserve">, wymaga stosowania wyłączeń pracowników określonych </w:t>
      </w:r>
      <w:r>
        <w:rPr>
          <w:rFonts w:ascii="Calibri" w:hAnsi="Calibri" w:cs="Arial"/>
          <w:sz w:val="24"/>
          <w:szCs w:val="24"/>
        </w:rPr>
        <w:br/>
        <w:t>w art.</w:t>
      </w:r>
      <w:r w:rsidR="008F619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21 ust.</w:t>
      </w:r>
      <w:r w:rsidR="00B7195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5 ustawy o rehabilitacji również przez pracodawcę, o którym mowa </w:t>
      </w:r>
      <w:r w:rsidR="008F6197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w art.</w:t>
      </w:r>
      <w:r w:rsidR="008F619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22 ust.</w:t>
      </w:r>
      <w:r w:rsidR="008F619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1 tejże ustawy, pomimo braku uregulowań ustawowych w tym zakresie. </w:t>
      </w:r>
    </w:p>
    <w:p w:rsidR="00AC6069" w:rsidRDefault="00AC6069" w:rsidP="00AC6069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Oznacza to, że nie wlicza się do stanu zatrudnienia:</w:t>
      </w:r>
    </w:p>
    <w:p w:rsidR="00AC6069" w:rsidRDefault="00AC6069" w:rsidP="00AC6069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ZOG – osób niepełnosprawnych przebywających na urlopach bezpłatnych oraz osób niebędących osobami niepełnosprawnymi zatrudnionych:</w:t>
      </w:r>
    </w:p>
    <w:p w:rsidR="00AC6069" w:rsidRDefault="00AC6069" w:rsidP="00AC6069">
      <w:pPr>
        <w:pStyle w:val="Akapitzlist"/>
        <w:numPr>
          <w:ilvl w:val="0"/>
          <w:numId w:val="1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 podstawie umowy o pracę w celu przygotowania zawodowego,</w:t>
      </w:r>
    </w:p>
    <w:p w:rsidR="00AC6069" w:rsidRDefault="00AC6069" w:rsidP="00AC6069">
      <w:pPr>
        <w:pStyle w:val="Akapitzlist"/>
        <w:numPr>
          <w:ilvl w:val="0"/>
          <w:numId w:val="1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przebywających na urlopie rodzicielskim,</w:t>
      </w:r>
    </w:p>
    <w:p w:rsidR="00AC6069" w:rsidRDefault="00AC6069" w:rsidP="00AC6069">
      <w:pPr>
        <w:pStyle w:val="Akapitzlist"/>
        <w:numPr>
          <w:ilvl w:val="0"/>
          <w:numId w:val="1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przebywających na urlopach wychowawczych,</w:t>
      </w:r>
    </w:p>
    <w:p w:rsidR="00AC6069" w:rsidRDefault="00AC6069" w:rsidP="00AC6069">
      <w:pPr>
        <w:pStyle w:val="Akapitzlist"/>
        <w:numPr>
          <w:ilvl w:val="0"/>
          <w:numId w:val="1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nieświadczących pracy w związku z odbywaniem służby wojskowej albo służby zastępczej,</w:t>
      </w:r>
    </w:p>
    <w:p w:rsidR="00AC6069" w:rsidRDefault="00AC6069" w:rsidP="00AC6069">
      <w:pPr>
        <w:pStyle w:val="Akapitzlist"/>
        <w:numPr>
          <w:ilvl w:val="0"/>
          <w:numId w:val="1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będących uczestnikami Ochotniczych Hufców Pracy,</w:t>
      </w:r>
    </w:p>
    <w:p w:rsidR="00AC6069" w:rsidRDefault="00AC6069" w:rsidP="00AC6069">
      <w:pPr>
        <w:pStyle w:val="Akapitzlist"/>
        <w:numPr>
          <w:ilvl w:val="0"/>
          <w:numId w:val="1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nieświadczących pracy w związku z uzyskaniem świadczenia rehabilitacyjnego,</w:t>
      </w:r>
    </w:p>
    <w:p w:rsidR="00AC6069" w:rsidRDefault="00AC6069" w:rsidP="00AC6069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przebywających na urlopach bezpłatnych, których obowiązek udzielenia określają odrębne przepisy;</w:t>
      </w:r>
    </w:p>
    <w:p w:rsidR="00AC6069" w:rsidRDefault="00AC6069" w:rsidP="00AC606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ZON, </w:t>
      </w:r>
      <w:proofErr w:type="spellStart"/>
      <w:r>
        <w:rPr>
          <w:rFonts w:ascii="Calibri" w:hAnsi="Calibri" w:cs="Arial"/>
          <w:sz w:val="24"/>
          <w:szCs w:val="24"/>
        </w:rPr>
        <w:t>ZONzu</w:t>
      </w:r>
      <w:proofErr w:type="spellEnd"/>
      <w:r>
        <w:rPr>
          <w:rFonts w:ascii="Calibri" w:hAnsi="Calibri" w:cs="Arial"/>
          <w:sz w:val="24"/>
          <w:szCs w:val="24"/>
        </w:rPr>
        <w:t xml:space="preserve"> - </w:t>
      </w:r>
      <w:r w:rsidRPr="00F67A71">
        <w:rPr>
          <w:rFonts w:ascii="Calibri" w:hAnsi="Calibri" w:cs="Arial"/>
          <w:sz w:val="24"/>
          <w:szCs w:val="24"/>
        </w:rPr>
        <w:t>osób niepełnosprawnych przebywających na urlopach bezpłatnych</w:t>
      </w:r>
      <w:r>
        <w:rPr>
          <w:rFonts w:ascii="Calibri" w:hAnsi="Calibri" w:cs="Arial"/>
          <w:sz w:val="24"/>
          <w:szCs w:val="24"/>
        </w:rPr>
        <w:t xml:space="preserve"> oraz osób niepełnosprawnych wykonujących pracę nakładczą, o których mowa w art.</w:t>
      </w:r>
      <w:r w:rsidR="00B7195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28 ust.</w:t>
      </w:r>
      <w:r w:rsidR="00B7195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3-5 ustawy o rehabilitacji.</w:t>
      </w:r>
    </w:p>
    <w:p w:rsidR="00AC6069" w:rsidRPr="00765459" w:rsidRDefault="00AC6069" w:rsidP="00AC606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Mając powyższe na uwadze, </w:t>
      </w:r>
      <w:r w:rsidRPr="00024A94">
        <w:rPr>
          <w:rFonts w:ascii="Calibri" w:hAnsi="Calibri" w:cs="Arial"/>
          <w:sz w:val="24"/>
          <w:szCs w:val="24"/>
        </w:rPr>
        <w:t xml:space="preserve">stanowisko </w:t>
      </w:r>
      <w:r w:rsidR="00503EB8">
        <w:rPr>
          <w:rFonts w:ascii="Calibri" w:hAnsi="Calibri" w:cs="Arial"/>
          <w:sz w:val="24"/>
          <w:szCs w:val="24"/>
        </w:rPr>
        <w:t>XXXXXXXXXXXXXXXXXXXXXXXXXXXXXXXXXXX</w:t>
      </w:r>
      <w:r>
        <w:rPr>
          <w:rFonts w:ascii="Calibri" w:hAnsi="Calibri" w:cs="Arial"/>
          <w:sz w:val="24"/>
          <w:szCs w:val="24"/>
        </w:rPr>
        <w:br/>
      </w:r>
      <w:r w:rsidRPr="000504BD">
        <w:rPr>
          <w:rFonts w:ascii="Calibri" w:hAnsi="Calibri" w:cs="Arial"/>
          <w:sz w:val="24"/>
          <w:szCs w:val="24"/>
        </w:rPr>
        <w:t>z siedzibą w</w:t>
      </w:r>
      <w:r w:rsidR="00B71957">
        <w:rPr>
          <w:rFonts w:ascii="Calibri" w:hAnsi="Calibri" w:cs="Arial"/>
          <w:sz w:val="24"/>
          <w:szCs w:val="24"/>
        </w:rPr>
        <w:t xml:space="preserve">e </w:t>
      </w:r>
      <w:r w:rsidR="00503EB8">
        <w:rPr>
          <w:rFonts w:ascii="Calibri" w:hAnsi="Calibri" w:cs="Arial"/>
          <w:sz w:val="24"/>
          <w:szCs w:val="24"/>
        </w:rPr>
        <w:t>XXXXXXXXXX</w:t>
      </w:r>
      <w:r w:rsidRPr="000504BD">
        <w:rPr>
          <w:rFonts w:ascii="Calibri" w:hAnsi="Calibri" w:cs="Arial"/>
          <w:sz w:val="24"/>
          <w:szCs w:val="24"/>
        </w:rPr>
        <w:t xml:space="preserve"> </w:t>
      </w:r>
      <w:r w:rsidRPr="00024A94">
        <w:rPr>
          <w:rFonts w:ascii="Calibri" w:hAnsi="Calibri" w:cs="Arial"/>
          <w:sz w:val="24"/>
          <w:szCs w:val="24"/>
        </w:rPr>
        <w:t xml:space="preserve">wyrażone w piśmie z dnia </w:t>
      </w:r>
      <w:r w:rsidR="00B71957">
        <w:rPr>
          <w:rFonts w:ascii="Calibri" w:hAnsi="Calibri" w:cs="Arial"/>
          <w:sz w:val="24"/>
          <w:szCs w:val="24"/>
        </w:rPr>
        <w:t>26 stycznia 2017</w:t>
      </w:r>
      <w:r w:rsidRPr="000504BD">
        <w:rPr>
          <w:rFonts w:ascii="Calibri" w:hAnsi="Calibri" w:cs="Arial"/>
          <w:sz w:val="24"/>
          <w:szCs w:val="24"/>
        </w:rPr>
        <w:t xml:space="preserve"> r. </w:t>
      </w:r>
      <w:r>
        <w:rPr>
          <w:rFonts w:ascii="Calibri" w:hAnsi="Calibri" w:cs="Arial"/>
          <w:sz w:val="24"/>
          <w:szCs w:val="24"/>
        </w:rPr>
        <w:t xml:space="preserve">w sprawie </w:t>
      </w:r>
      <w:r w:rsidRPr="000504BD">
        <w:rPr>
          <w:rFonts w:ascii="Calibri" w:hAnsi="Calibri" w:cs="Arial"/>
          <w:sz w:val="24"/>
          <w:szCs w:val="24"/>
        </w:rPr>
        <w:t>pisemnej interpretacji przepisów prawa w zakresie stosowania przepisów art.</w:t>
      </w:r>
      <w:r w:rsidR="00B71957">
        <w:rPr>
          <w:rFonts w:ascii="Calibri" w:hAnsi="Calibri" w:cs="Arial"/>
          <w:sz w:val="24"/>
          <w:szCs w:val="24"/>
        </w:rPr>
        <w:t xml:space="preserve"> </w:t>
      </w:r>
      <w:r w:rsidRPr="000504BD">
        <w:rPr>
          <w:rFonts w:ascii="Calibri" w:hAnsi="Calibri" w:cs="Arial"/>
          <w:sz w:val="24"/>
          <w:szCs w:val="24"/>
        </w:rPr>
        <w:t xml:space="preserve">22 ustawy </w:t>
      </w:r>
      <w:r w:rsidR="00B71957">
        <w:rPr>
          <w:rFonts w:ascii="Calibri" w:hAnsi="Calibri" w:cs="Arial"/>
          <w:sz w:val="24"/>
          <w:szCs w:val="24"/>
        </w:rPr>
        <w:br/>
      </w:r>
      <w:r w:rsidRPr="000504BD">
        <w:rPr>
          <w:rFonts w:ascii="Calibri" w:hAnsi="Calibri" w:cs="Arial"/>
          <w:sz w:val="24"/>
          <w:szCs w:val="24"/>
        </w:rPr>
        <w:t>o rehabilitacji, w brzmieniu obowiązującym od dnia 1 lipca 2016 r., tj. po nowelizacji ww. ustawy ustawą zmieniającą</w:t>
      </w:r>
      <w:r>
        <w:rPr>
          <w:rFonts w:ascii="Calibri" w:hAnsi="Calibri" w:cs="Arial"/>
          <w:sz w:val="24"/>
          <w:szCs w:val="24"/>
        </w:rPr>
        <w:t xml:space="preserve"> – jest prawidłowe.</w:t>
      </w:r>
    </w:p>
    <w:p w:rsidR="00AC6069" w:rsidRPr="00024A94" w:rsidRDefault="00AC6069" w:rsidP="00AC606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W związku z powyższym postanowiono, jak w sentencji.</w:t>
      </w:r>
    </w:p>
    <w:p w:rsidR="00AC6069" w:rsidRDefault="00AC6069" w:rsidP="00AC6069">
      <w:pPr>
        <w:jc w:val="both"/>
        <w:rPr>
          <w:rFonts w:ascii="Calibri" w:hAnsi="Calibri" w:cs="Arial"/>
          <w:b/>
          <w:sz w:val="24"/>
          <w:szCs w:val="24"/>
        </w:rPr>
      </w:pPr>
    </w:p>
    <w:p w:rsidR="00AC6069" w:rsidRPr="00024A94" w:rsidRDefault="00AC6069" w:rsidP="00AC6069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Pouczenie:</w:t>
      </w:r>
    </w:p>
    <w:p w:rsidR="00AC6069" w:rsidRPr="00024A94" w:rsidRDefault="00AC6069" w:rsidP="00AC6069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Od niniejszej decyzji przysługuje Stronie, za pośrednictwem Prezesa Zarządu PFRON odwołanie do Ministra Rodziny, Pracy i Polityki Społecznej w terminie 14 dni od dnia jej doręczenia.</w:t>
      </w:r>
    </w:p>
    <w:p w:rsidR="00DD1CAE" w:rsidRDefault="00DD1CAE"/>
    <w:sectPr w:rsidR="00DD1CAE" w:rsidSect="00C907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EFA" w:rsidRDefault="00A82EFA" w:rsidP="00FD2D8D">
      <w:pPr>
        <w:spacing w:after="0" w:line="240" w:lineRule="auto"/>
      </w:pPr>
      <w:r>
        <w:separator/>
      </w:r>
    </w:p>
  </w:endnote>
  <w:endnote w:type="continuationSeparator" w:id="0">
    <w:p w:rsidR="00A82EFA" w:rsidRDefault="00A82EFA" w:rsidP="00FD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020432"/>
      <w:docPartObj>
        <w:docPartGallery w:val="Page Numbers (Bottom of Page)"/>
        <w:docPartUnique/>
      </w:docPartObj>
    </w:sdtPr>
    <w:sdtContent>
      <w:p w:rsidR="00936CB9" w:rsidRDefault="0026759D">
        <w:pPr>
          <w:pStyle w:val="Stopka"/>
          <w:jc w:val="center"/>
        </w:pPr>
        <w:r>
          <w:fldChar w:fldCharType="begin"/>
        </w:r>
        <w:r w:rsidR="009F312A">
          <w:instrText>PAGE   \* MERGEFORMAT</w:instrText>
        </w:r>
        <w:r>
          <w:fldChar w:fldCharType="separate"/>
        </w:r>
        <w:r w:rsidR="0047151C">
          <w:rPr>
            <w:noProof/>
          </w:rPr>
          <w:t>1</w:t>
        </w:r>
        <w:r>
          <w:fldChar w:fldCharType="end"/>
        </w:r>
      </w:p>
    </w:sdtContent>
  </w:sdt>
  <w:p w:rsidR="00550511" w:rsidRDefault="00A82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EFA" w:rsidRDefault="00A82EFA" w:rsidP="00FD2D8D">
      <w:pPr>
        <w:spacing w:after="0" w:line="240" w:lineRule="auto"/>
      </w:pPr>
      <w:r>
        <w:separator/>
      </w:r>
    </w:p>
  </w:footnote>
  <w:footnote w:type="continuationSeparator" w:id="0">
    <w:p w:rsidR="00A82EFA" w:rsidRDefault="00A82EFA" w:rsidP="00FD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2312"/>
    <w:multiLevelType w:val="hybridMultilevel"/>
    <w:tmpl w:val="5F721A00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069"/>
    <w:rsid w:val="00184FF5"/>
    <w:rsid w:val="0026759D"/>
    <w:rsid w:val="0047151C"/>
    <w:rsid w:val="00503EB8"/>
    <w:rsid w:val="00705696"/>
    <w:rsid w:val="008F6197"/>
    <w:rsid w:val="009B1D08"/>
    <w:rsid w:val="009F312A"/>
    <w:rsid w:val="00A82EFA"/>
    <w:rsid w:val="00AC6069"/>
    <w:rsid w:val="00B71957"/>
    <w:rsid w:val="00DD1CAE"/>
    <w:rsid w:val="00E6119F"/>
    <w:rsid w:val="00FD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0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cp:lastPrinted>2017-02-15T08:38:00Z</cp:lastPrinted>
  <dcterms:created xsi:type="dcterms:W3CDTF">2017-02-15T07:35:00Z</dcterms:created>
  <dcterms:modified xsi:type="dcterms:W3CDTF">2017-03-23T12:33:00Z</dcterms:modified>
</cp:coreProperties>
</file>