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50" w:rsidRDefault="000E4950" w:rsidP="008544FF">
      <w:pPr>
        <w:spacing w:before="120" w:after="0"/>
        <w:jc w:val="center"/>
        <w:rPr>
          <w:b/>
          <w:sz w:val="36"/>
          <w:szCs w:val="36"/>
        </w:rPr>
      </w:pPr>
    </w:p>
    <w:p w:rsidR="006422D7" w:rsidRPr="00F67E74" w:rsidRDefault="00B3723B" w:rsidP="00AE6D45">
      <w:pPr>
        <w:spacing w:after="0" w:line="240" w:lineRule="auto"/>
        <w:jc w:val="center"/>
        <w:rPr>
          <w:b/>
          <w:color w:val="2E74B5" w:themeColor="accent1" w:themeShade="BF"/>
          <w:sz w:val="36"/>
          <w:szCs w:val="36"/>
        </w:rPr>
      </w:pPr>
      <w:r w:rsidRPr="00F67E74">
        <w:rPr>
          <w:b/>
          <w:color w:val="2E74B5" w:themeColor="accent1" w:themeShade="BF"/>
          <w:sz w:val="36"/>
          <w:szCs w:val="36"/>
        </w:rPr>
        <w:t>OGŁOSZ</w:t>
      </w:r>
      <w:r w:rsidR="007A15A5">
        <w:rPr>
          <w:b/>
          <w:color w:val="2E74B5" w:themeColor="accent1" w:themeShade="BF"/>
          <w:sz w:val="36"/>
          <w:szCs w:val="36"/>
        </w:rPr>
        <w:t>E</w:t>
      </w:r>
      <w:r w:rsidR="008544FF">
        <w:rPr>
          <w:b/>
          <w:color w:val="2E74B5" w:themeColor="accent1" w:themeShade="BF"/>
          <w:sz w:val="36"/>
          <w:szCs w:val="36"/>
        </w:rPr>
        <w:t>NIE O OTWARTYM NABORZE PARTNERA</w:t>
      </w:r>
    </w:p>
    <w:p w:rsidR="006422D7" w:rsidRPr="00F67E74" w:rsidRDefault="00B3723B" w:rsidP="00AE6D45">
      <w:pPr>
        <w:spacing w:after="0" w:line="240" w:lineRule="auto"/>
        <w:jc w:val="center"/>
        <w:rPr>
          <w:b/>
          <w:color w:val="2E74B5" w:themeColor="accent1" w:themeShade="BF"/>
          <w:sz w:val="36"/>
          <w:szCs w:val="36"/>
        </w:rPr>
      </w:pPr>
      <w:r w:rsidRPr="00F67E74">
        <w:rPr>
          <w:b/>
          <w:color w:val="2E74B5" w:themeColor="accent1" w:themeShade="BF"/>
          <w:sz w:val="36"/>
          <w:szCs w:val="36"/>
        </w:rPr>
        <w:t xml:space="preserve">W CELU WSPÓLNEJ REALIZACJI PROJEKTU </w:t>
      </w:r>
    </w:p>
    <w:p w:rsidR="00F67E74" w:rsidRDefault="00F67E74" w:rsidP="008544FF">
      <w:pPr>
        <w:pStyle w:val="Akapitzlist"/>
        <w:spacing w:before="120" w:after="0"/>
        <w:ind w:left="714"/>
        <w:contextualSpacing w:val="0"/>
        <w:rPr>
          <w:b/>
          <w:color w:val="2E74B5" w:themeColor="accent1" w:themeShade="BF"/>
        </w:rPr>
      </w:pPr>
    </w:p>
    <w:p w:rsidR="006B6F45" w:rsidRDefault="006B6F45" w:rsidP="008544FF">
      <w:pPr>
        <w:pStyle w:val="Akapitzlist"/>
        <w:spacing w:before="120" w:after="0"/>
        <w:ind w:left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Państwowy Fundusz Rehabilitacji Osób Niepełnosprawnych na podstawie art. 33 ustawy z dnia 11 lipca 2014 r. o zasadach realizacji programów w zakresie polityki spójności finansowanych w perspektywie finansowej 2014 - 2020 (Dz.U. 2017 poz. 1460) występując jako Lider Projektu ogłasza otwarty nabór Partnera w celu wspólnego przygotowania i realizacji projektu partnerskiego „Szkolenia dla pracowników sektora transportu zbiorowego w zakresie potrzeb osób o szczególnych potrzebach, w tym osób z niepełnosprawnościami”, który będzie stanowił projekt pozakonkursowy koncepcyjny w ramach Programu Operacyjnego Wiedza Edukacja Rozwój 2014-2020, Oś Priorytetowa 9i Aktywne włączenie, w tym z myślą o promowaniu równych szans oraz aktywnego uczestnictwa i zwiększaniu szans na zatrudnienie, Działanie 2.6 Wysoka jakość polityki na rzecz włączenia społecznego i zawodowego osób niepełnosprawnych.</w:t>
      </w:r>
    </w:p>
    <w:p w:rsidR="001E115F" w:rsidRPr="008544FF" w:rsidRDefault="001E115F" w:rsidP="008544FF">
      <w:pPr>
        <w:pStyle w:val="Akapitzlist"/>
        <w:spacing w:before="120" w:after="0"/>
        <w:ind w:left="0"/>
        <w:contextualSpacing w:val="0"/>
        <w:jc w:val="both"/>
        <w:rPr>
          <w:rFonts w:asciiTheme="minorHAnsi" w:hAnsiTheme="minorHAnsi"/>
        </w:rPr>
      </w:pPr>
    </w:p>
    <w:p w:rsidR="006B6F45" w:rsidRPr="00BA30FB" w:rsidRDefault="006B6F45" w:rsidP="008544FF">
      <w:pPr>
        <w:pStyle w:val="Akapitzlist"/>
        <w:spacing w:before="120" w:after="0"/>
        <w:ind w:left="714"/>
        <w:contextualSpacing w:val="0"/>
        <w:jc w:val="both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  <w:r w:rsidRPr="00BA30FB">
        <w:rPr>
          <w:rFonts w:asciiTheme="minorHAnsi" w:hAnsiTheme="minorHAnsi"/>
          <w:b/>
          <w:color w:val="2E74B5" w:themeColor="accent1" w:themeShade="BF"/>
          <w:sz w:val="24"/>
          <w:szCs w:val="24"/>
        </w:rPr>
        <w:t>I. Cel partnerstwa</w:t>
      </w:r>
    </w:p>
    <w:p w:rsidR="006B6F45" w:rsidRDefault="006B6F45" w:rsidP="008544FF">
      <w:pPr>
        <w:pStyle w:val="Akapitzlist"/>
        <w:spacing w:before="120" w:after="0"/>
        <w:ind w:left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Celem partnerstwa jest wspólne z Liderem Projektu przygotowanie wniosku o dofinansowanie oraz realizacja projektu pt. „Szkolenia dla pracowników sektora transportu zbiorowego w zakresie potrzeb osób o szczególnych potrzebach, w tym osób z niepełnosprawnościami” na podstawie umowy o dofinansowanie, którą Lider Projektu podpisze z Ministerstwem Rodziny, Pracy i Polityki Społecznej jako Instytucją Pośredniczącą.</w:t>
      </w:r>
    </w:p>
    <w:p w:rsidR="001E115F" w:rsidRPr="008544FF" w:rsidRDefault="001E115F" w:rsidP="008544FF">
      <w:pPr>
        <w:pStyle w:val="Akapitzlist"/>
        <w:spacing w:before="120" w:after="0"/>
        <w:ind w:left="0"/>
        <w:contextualSpacing w:val="0"/>
        <w:jc w:val="both"/>
        <w:rPr>
          <w:rFonts w:asciiTheme="minorHAnsi" w:hAnsiTheme="minorHAnsi"/>
        </w:rPr>
      </w:pPr>
    </w:p>
    <w:p w:rsidR="006B6F45" w:rsidRPr="00BA30FB" w:rsidRDefault="006B6F45" w:rsidP="008544FF">
      <w:pPr>
        <w:pStyle w:val="Akapitzlist"/>
        <w:spacing w:before="120" w:after="0"/>
        <w:ind w:left="714"/>
        <w:contextualSpacing w:val="0"/>
        <w:jc w:val="both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  <w:r w:rsidRPr="00BA30FB">
        <w:rPr>
          <w:rFonts w:asciiTheme="minorHAnsi" w:hAnsiTheme="minorHAnsi"/>
          <w:b/>
          <w:color w:val="2E74B5" w:themeColor="accent1" w:themeShade="BF"/>
          <w:sz w:val="24"/>
          <w:szCs w:val="24"/>
        </w:rPr>
        <w:t>II. Zakres tematyczny partnerstwa</w:t>
      </w:r>
    </w:p>
    <w:p w:rsidR="006B6F45" w:rsidRPr="008544FF" w:rsidRDefault="006B6F45" w:rsidP="008544FF">
      <w:pPr>
        <w:pStyle w:val="Akapitzlist"/>
        <w:spacing w:before="120" w:after="0"/>
        <w:ind w:left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Celem głównym projektu jest podniesienie kompetencji pracowników sektora transportu zbiorowego w zakresie profesjonalnej obsługi osób o szczególnych potrzebach, w tym w szczególności osób z niepełnosprawnościami poprzez działania szkoleniowe oraz opracowanie standardów obsługi osób o szczególnych potrzebach korzystających z transportu zbiorowego oraz poradnika dotyczącego dostosowania kluczowych typów usług w zakresie transportu zbiorowego do potrzeb osób o szczególnych potrzebach.</w:t>
      </w:r>
    </w:p>
    <w:p w:rsidR="006B6F45" w:rsidRPr="008544FF" w:rsidRDefault="006B6F45" w:rsidP="008544FF">
      <w:pPr>
        <w:pStyle w:val="Akapitzlist"/>
        <w:spacing w:before="120" w:after="0"/>
        <w:ind w:left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W ramach partnerstwa:</w:t>
      </w:r>
    </w:p>
    <w:p w:rsidR="006B6F45" w:rsidRPr="008544FF" w:rsidRDefault="006B6F45" w:rsidP="00254191">
      <w:pPr>
        <w:pStyle w:val="Akapitzlist"/>
        <w:numPr>
          <w:ilvl w:val="0"/>
          <w:numId w:val="2"/>
        </w:numPr>
        <w:tabs>
          <w:tab w:val="clear" w:pos="720"/>
          <w:tab w:val="num" w:pos="714"/>
        </w:tabs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Na etapie przygotowania projektu zadaniem wyłonionego Partnera będzie udział w przygotowaniu wniosku o dofinansowanie projektu.</w:t>
      </w:r>
    </w:p>
    <w:p w:rsidR="006B6F45" w:rsidRPr="008544FF" w:rsidRDefault="006B6F45" w:rsidP="00195DAC">
      <w:pPr>
        <w:pStyle w:val="Akapitzlist"/>
        <w:numPr>
          <w:ilvl w:val="0"/>
          <w:numId w:val="2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Na etapie realizacji projektu zadaniem Partnera będzie uczestnictwo w realizacji projektu w zakresie i w sposób określony w umowie o partnerstwie.</w:t>
      </w:r>
    </w:p>
    <w:p w:rsidR="006B6F45" w:rsidRPr="008544FF" w:rsidRDefault="006B6F45" w:rsidP="008544FF">
      <w:pPr>
        <w:pStyle w:val="Akapitzlist"/>
        <w:spacing w:before="120" w:after="0"/>
        <w:ind w:left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Określenie zakresu, sposobu, warunków i kosztów realizacji zadań Partnera w ramach projektu nastąpi w oparciu o jego ofertę oraz uzgodnienia dokonane pomiędzy Liderem i Partnerami na etapie przygotowywania wniosku o dofinansowanie oraz w trakcie procesu oceny wniosku przez Instytucję Pośredniczącą.</w:t>
      </w:r>
    </w:p>
    <w:p w:rsidR="006B6F45" w:rsidRDefault="006B6F45" w:rsidP="008544FF">
      <w:pPr>
        <w:pStyle w:val="Akapitzlist"/>
        <w:spacing w:before="120" w:after="0"/>
        <w:ind w:left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lastRenderedPageBreak/>
        <w:t>Projekt przewiduje realizację projektu zgodnie z zapisami fiszki projektowej, która stanowi załącznik do niniejszego ogłoszenia.</w:t>
      </w:r>
    </w:p>
    <w:p w:rsidR="001E115F" w:rsidRPr="008544FF" w:rsidRDefault="001E115F" w:rsidP="008544FF">
      <w:pPr>
        <w:pStyle w:val="Akapitzlist"/>
        <w:spacing w:before="120" w:after="0"/>
        <w:ind w:left="0"/>
        <w:contextualSpacing w:val="0"/>
        <w:jc w:val="both"/>
        <w:rPr>
          <w:rFonts w:asciiTheme="minorHAnsi" w:hAnsiTheme="minorHAnsi"/>
        </w:rPr>
      </w:pPr>
    </w:p>
    <w:p w:rsidR="006B6F45" w:rsidRPr="00BA30FB" w:rsidRDefault="006B6F45" w:rsidP="008544FF">
      <w:pPr>
        <w:pStyle w:val="Akapitzlist"/>
        <w:spacing w:before="120" w:after="0"/>
        <w:ind w:left="714"/>
        <w:contextualSpacing w:val="0"/>
        <w:jc w:val="both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  <w:r w:rsidRPr="00BA30FB">
        <w:rPr>
          <w:rFonts w:asciiTheme="minorHAnsi" w:hAnsiTheme="minorHAnsi"/>
          <w:b/>
          <w:color w:val="2E74B5" w:themeColor="accent1" w:themeShade="BF"/>
          <w:sz w:val="24"/>
          <w:szCs w:val="24"/>
        </w:rPr>
        <w:t>III. Wymagania wobec Partnera</w:t>
      </w:r>
    </w:p>
    <w:p w:rsidR="006B6F45" w:rsidRPr="008544FF" w:rsidRDefault="006B6F45" w:rsidP="008544FF">
      <w:pPr>
        <w:pStyle w:val="Akapitzlist"/>
        <w:spacing w:before="120" w:after="0"/>
        <w:ind w:left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Partnerem może być podmiot krajowy wybrany zgodnie z procedurą określoną w art. 33 ust.1 ustawy z dnia 11 lipca 2014 r. o zasadach realizacji programów w zakresie polityki spójności finansowanych w perspektywie finansowej 2014-2020 (Dz.U. 2017 poz. 1460) spełniający następujące wymagania:</w:t>
      </w:r>
    </w:p>
    <w:p w:rsidR="006B6F45" w:rsidRPr="00254191" w:rsidRDefault="006B6F45" w:rsidP="008544FF">
      <w:pPr>
        <w:pStyle w:val="Akapitzlist"/>
        <w:spacing w:before="120" w:after="0"/>
        <w:ind w:left="714"/>
        <w:contextualSpacing w:val="0"/>
        <w:jc w:val="both"/>
        <w:rPr>
          <w:rFonts w:asciiTheme="minorHAnsi" w:hAnsiTheme="minorHAnsi"/>
          <w:b/>
          <w:color w:val="2E74B5" w:themeColor="accent1" w:themeShade="BF"/>
        </w:rPr>
      </w:pPr>
      <w:r w:rsidRPr="00254191">
        <w:rPr>
          <w:rFonts w:asciiTheme="minorHAnsi" w:hAnsiTheme="minorHAnsi"/>
          <w:b/>
          <w:color w:val="2E74B5" w:themeColor="accent1" w:themeShade="BF"/>
        </w:rPr>
        <w:t>A. Wymogi formalne:</w:t>
      </w:r>
    </w:p>
    <w:p w:rsidR="006B6F45" w:rsidRPr="008544FF" w:rsidRDefault="006B6F45" w:rsidP="00195DAC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Aktualny odpis z właściwego rejestru potwierdzający formę organizacyjno – prawną podmiotu, osoby uprawnione do reprezentowania i zasady reprezentacji podmiotu.</w:t>
      </w:r>
    </w:p>
    <w:p w:rsidR="006B6F45" w:rsidRPr="008544FF" w:rsidRDefault="006B6F45" w:rsidP="00195DAC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Statut, jeśli podmiot go posiada.</w:t>
      </w:r>
    </w:p>
    <w:p w:rsidR="006B6F45" w:rsidRPr="008544FF" w:rsidRDefault="006B6F45" w:rsidP="00195DAC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Aktualne zaświadczenie wydane przez Zakład Ubezpieczeń Społecznych potwierdzające, że podmiot nie zalega z opłaceniem składek na ubezpieczenie społeczne.</w:t>
      </w:r>
    </w:p>
    <w:p w:rsidR="006B6F45" w:rsidRPr="008544FF" w:rsidRDefault="006B6F45" w:rsidP="00195DAC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Aktualne zaświadczenie wydane przez Urząd Skarbowy potwierdzające, że podmiot nie zalega z opłacaniem podatków i opłat.</w:t>
      </w:r>
    </w:p>
    <w:p w:rsidR="006B6F45" w:rsidRPr="008544FF" w:rsidRDefault="006B6F45" w:rsidP="00195DAC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Oświadczenie podmiotu składającego ofertę potwierdzające, że żadna z osób reprezentujących podmiot nie była prawomocnie skazana za przestępstwa określone w art. 229 lub art. 230a ustawy z dnia 6 czerwca 1997 r. Kodeks karny (Dz. U. 2017 poz. 1137) – zawarte w treści oferty.</w:t>
      </w:r>
    </w:p>
    <w:p w:rsidR="006B6F45" w:rsidRPr="008544FF" w:rsidRDefault="006B6F45" w:rsidP="00195DAC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Oświadczenie, iż podmiot nie jest podmiotem powiązanym w rozumieniu załącznika I do rozporządzenia Komisji (UE) nr 651/2014 z dnia 17 czerwca 2014 r. uznającego niektóre rodzaje pomocy za zgodne z rynkiem wewnętrznym w zastosowaniu art. 107 i 108 Traktatu (Dz. Urz. UE L 187 z 26.06.2014, str. 1) – zawarte w treści oferty.</w:t>
      </w:r>
    </w:p>
    <w:p w:rsidR="006B6F45" w:rsidRPr="008544FF" w:rsidRDefault="006B6F45" w:rsidP="00195DAC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Oświadczenie, że podmiot nie jest wykluczony z możliwości otrzymania dofinansowania – zawarte w treści oferty.</w:t>
      </w:r>
    </w:p>
    <w:p w:rsidR="006B6F45" w:rsidRPr="008544FF" w:rsidRDefault="006B6F45" w:rsidP="00195DAC">
      <w:pPr>
        <w:pStyle w:val="Akapitzlist"/>
        <w:numPr>
          <w:ilvl w:val="0"/>
          <w:numId w:val="3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Deklaracja gotowości współpracy z PFRON jako Liderem w trakcie przygotowania projektu oraz podczas jego realizacji - zawarta w treści oferty.</w:t>
      </w:r>
    </w:p>
    <w:p w:rsidR="006B6F45" w:rsidRPr="00254191" w:rsidRDefault="006B6F45" w:rsidP="008544FF">
      <w:pPr>
        <w:pStyle w:val="Akapitzlist"/>
        <w:spacing w:before="120" w:after="0"/>
        <w:ind w:left="714"/>
        <w:contextualSpacing w:val="0"/>
        <w:jc w:val="both"/>
        <w:rPr>
          <w:rFonts w:asciiTheme="minorHAnsi" w:hAnsiTheme="minorHAnsi"/>
          <w:b/>
          <w:color w:val="2E74B5" w:themeColor="accent1" w:themeShade="BF"/>
        </w:rPr>
      </w:pPr>
      <w:r w:rsidRPr="00254191">
        <w:rPr>
          <w:rFonts w:asciiTheme="minorHAnsi" w:hAnsiTheme="minorHAnsi"/>
          <w:b/>
          <w:color w:val="2E74B5" w:themeColor="accent1" w:themeShade="BF"/>
        </w:rPr>
        <w:t>B. Wymogi merytoryczne:</w:t>
      </w:r>
    </w:p>
    <w:p w:rsidR="006B6F45" w:rsidRPr="008544FF" w:rsidRDefault="006B6F45" w:rsidP="00195DAC">
      <w:pPr>
        <w:pStyle w:val="Akapitzlist"/>
        <w:numPr>
          <w:ilvl w:val="0"/>
          <w:numId w:val="4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prowadzenie udokumentowanej działalności w dziedzinie transportu kołowego przez okres co najmniej 15 lat;</w:t>
      </w:r>
    </w:p>
    <w:p w:rsidR="006B6F45" w:rsidRPr="008544FF" w:rsidRDefault="006B6F45" w:rsidP="00195DAC">
      <w:pPr>
        <w:pStyle w:val="Akapitzlist"/>
        <w:numPr>
          <w:ilvl w:val="0"/>
          <w:numId w:val="4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 xml:space="preserve">prowadzenie udokumentowanej działalności szkoleniowej przez okres co najmniej 10 lat; </w:t>
      </w:r>
    </w:p>
    <w:p w:rsidR="006B6F45" w:rsidRPr="008544FF" w:rsidRDefault="006B6F45" w:rsidP="00195DAC">
      <w:pPr>
        <w:pStyle w:val="Akapitzlist"/>
        <w:numPr>
          <w:ilvl w:val="0"/>
          <w:numId w:val="4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prowadzenie udokumentowanej działalności na rzecz osób z niepełnosprawnościami przez okres co najmniej 3 lat;</w:t>
      </w:r>
    </w:p>
    <w:p w:rsidR="006B6F45" w:rsidRPr="008544FF" w:rsidRDefault="006B6F45" w:rsidP="00CF7525">
      <w:pPr>
        <w:pStyle w:val="Akapitzlist"/>
        <w:numPr>
          <w:ilvl w:val="0"/>
          <w:numId w:val="4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dysponowanie potencjałem kadrowym (ekspertami), s</w:t>
      </w:r>
      <w:r w:rsidR="00BA30FB">
        <w:rPr>
          <w:rFonts w:asciiTheme="minorHAnsi" w:hAnsiTheme="minorHAnsi"/>
        </w:rPr>
        <w:t>kładającym się z co najmniej</w:t>
      </w:r>
      <w:r w:rsidR="001756C0">
        <w:rPr>
          <w:rFonts w:asciiTheme="minorHAnsi" w:hAnsiTheme="minorHAnsi"/>
        </w:rPr>
        <w:t xml:space="preserve"> 3</w:t>
      </w:r>
      <w:r w:rsidRPr="008544FF">
        <w:rPr>
          <w:rFonts w:asciiTheme="minorHAnsi" w:hAnsiTheme="minorHAnsi"/>
        </w:rPr>
        <w:t xml:space="preserve"> osób, które posiadają doświadczenie w opracowaniu i/lub prowadzeniu szkoleń, dotyczących obsługi klienta z niepełnos</w:t>
      </w:r>
      <w:r w:rsidR="00CF7525">
        <w:rPr>
          <w:rFonts w:asciiTheme="minorHAnsi" w:hAnsiTheme="minorHAnsi"/>
        </w:rPr>
        <w:t xml:space="preserve">prawnościami oraz/lub </w:t>
      </w:r>
      <w:r w:rsidRPr="008544FF">
        <w:rPr>
          <w:rFonts w:asciiTheme="minorHAnsi" w:hAnsiTheme="minorHAnsi"/>
        </w:rPr>
        <w:t xml:space="preserve">postaw wobec osób z niepełnosprawnościami </w:t>
      </w:r>
      <w:r w:rsidR="00CF7525" w:rsidRPr="00CF7525">
        <w:rPr>
          <w:rFonts w:asciiTheme="minorHAnsi" w:hAnsiTheme="minorHAnsi"/>
        </w:rPr>
        <w:t xml:space="preserve">oraz/lub </w:t>
      </w:r>
      <w:r w:rsidRPr="008544FF">
        <w:rPr>
          <w:rFonts w:asciiTheme="minorHAnsi" w:hAnsiTheme="minorHAnsi"/>
        </w:rPr>
        <w:t>rozwiązań umożliwiających osobom z niepełnosprawnościami uczestnictwo w ruchu drog</w:t>
      </w:r>
      <w:r w:rsidR="00DB5D4E">
        <w:rPr>
          <w:rFonts w:asciiTheme="minorHAnsi" w:hAnsiTheme="minorHAnsi"/>
        </w:rPr>
        <w:t>owym, w okresie ubiegłych 6 lat.</w:t>
      </w:r>
    </w:p>
    <w:p w:rsidR="006B6F45" w:rsidRPr="008544FF" w:rsidRDefault="006B6F45" w:rsidP="00254191">
      <w:pPr>
        <w:pStyle w:val="Akapitzlist"/>
        <w:spacing w:before="120" w:after="0"/>
        <w:ind w:left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Partnerem nie może być podmiot podlegający wykluczeniu związanemu z zakazem udzielania dofinansowania podmiotom wykluczonym lub wobec którego orzeczono zakaz dostępu do środków funduszy europejskich na podstawie:</w:t>
      </w:r>
    </w:p>
    <w:p w:rsidR="006B6F45" w:rsidRPr="00254191" w:rsidRDefault="006B6F45" w:rsidP="00254191">
      <w:pPr>
        <w:pStyle w:val="Akapitzlist"/>
        <w:numPr>
          <w:ilvl w:val="0"/>
          <w:numId w:val="21"/>
        </w:numPr>
        <w:tabs>
          <w:tab w:val="num" w:pos="750"/>
        </w:tabs>
        <w:spacing w:before="120" w:after="0"/>
        <w:ind w:left="714" w:hanging="357"/>
        <w:contextualSpacing w:val="0"/>
        <w:jc w:val="both"/>
      </w:pPr>
      <w:r w:rsidRPr="00254191">
        <w:t>Art. 207 ust. 4 ustawy z dnia 27 sierpnia 2009 r. o finansach publicznych,</w:t>
      </w:r>
    </w:p>
    <w:p w:rsidR="006B6F45" w:rsidRPr="00254191" w:rsidRDefault="006B6F45" w:rsidP="00254191">
      <w:pPr>
        <w:pStyle w:val="Akapitzlist"/>
        <w:numPr>
          <w:ilvl w:val="0"/>
          <w:numId w:val="21"/>
        </w:numPr>
        <w:spacing w:before="120" w:after="0"/>
        <w:ind w:left="714" w:hanging="357"/>
        <w:contextualSpacing w:val="0"/>
        <w:jc w:val="both"/>
      </w:pPr>
      <w:r w:rsidRPr="00254191">
        <w:t>Art. 12 ustawy z dnia 15 czerwca 2012 r. o skutkach powierzania wykonywania pracy cudzoziemcom przebywającym wbrew przepisom na terytorium Rzeczypospolitej Polskiej,</w:t>
      </w:r>
    </w:p>
    <w:p w:rsidR="006B6F45" w:rsidRDefault="006B6F45" w:rsidP="00254191">
      <w:pPr>
        <w:pStyle w:val="Akapitzlist"/>
        <w:numPr>
          <w:ilvl w:val="0"/>
          <w:numId w:val="21"/>
        </w:numPr>
        <w:spacing w:before="120" w:after="0"/>
        <w:ind w:left="714" w:hanging="357"/>
        <w:contextualSpacing w:val="0"/>
        <w:jc w:val="both"/>
      </w:pPr>
      <w:r w:rsidRPr="00254191">
        <w:t>Art. 9 ustawy z dnia 28 października 2002 r. o odpowiedzialności podmiotów zbiorowych za czyny zabronione pod groźbą kary.</w:t>
      </w:r>
    </w:p>
    <w:p w:rsidR="001E115F" w:rsidRPr="00254191" w:rsidRDefault="001E115F" w:rsidP="001E115F">
      <w:pPr>
        <w:spacing w:before="120" w:after="0"/>
        <w:ind w:left="357"/>
        <w:jc w:val="both"/>
      </w:pPr>
    </w:p>
    <w:p w:rsidR="006B6F45" w:rsidRPr="00254191" w:rsidRDefault="006B6F45" w:rsidP="008544FF">
      <w:pPr>
        <w:pStyle w:val="Akapitzlist"/>
        <w:spacing w:before="120" w:after="0"/>
        <w:ind w:left="714"/>
        <w:contextualSpacing w:val="0"/>
        <w:jc w:val="both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  <w:r w:rsidRPr="00254191">
        <w:rPr>
          <w:rFonts w:asciiTheme="minorHAnsi" w:hAnsiTheme="minorHAnsi"/>
          <w:b/>
          <w:color w:val="2E74B5" w:themeColor="accent1" w:themeShade="BF"/>
          <w:sz w:val="24"/>
          <w:szCs w:val="24"/>
        </w:rPr>
        <w:t>IV. Niezbędne dokumenty</w:t>
      </w:r>
    </w:p>
    <w:p w:rsidR="006B6F45" w:rsidRPr="008544FF" w:rsidRDefault="006B6F45" w:rsidP="008544FF">
      <w:pPr>
        <w:pStyle w:val="Akapitzlist"/>
        <w:spacing w:before="120" w:after="0"/>
        <w:ind w:left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Podmiot ubiegający się o wybór na Partnera w procedurze konkursowej jest zobowiązany złożyć następujące dokumenty:</w:t>
      </w:r>
    </w:p>
    <w:p w:rsidR="006B6F45" w:rsidRPr="008544FF" w:rsidRDefault="006B6F45" w:rsidP="00195DAC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Wypełniony „Formularz oferty” zgodny co do treści z wzorem dołączonym do ogłoszenia, w tym wymagane oświadczenia oraz deklaracja.</w:t>
      </w:r>
    </w:p>
    <w:p w:rsidR="006B6F45" w:rsidRPr="008544FF" w:rsidRDefault="006B6F45" w:rsidP="00195DAC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Aktualny odpis z właściwego rejestru potwierdzający formę organizacyjno – prawną podmiotu, osoby uprawnione do reprezentowania i zasady reprezentacji podmiotu.</w:t>
      </w:r>
    </w:p>
    <w:p w:rsidR="006B6F45" w:rsidRPr="008544FF" w:rsidRDefault="006B6F45" w:rsidP="00195DAC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Statut, jeśli podmiot go posiada.</w:t>
      </w:r>
    </w:p>
    <w:p w:rsidR="006B6F45" w:rsidRPr="008544FF" w:rsidRDefault="006B6F45" w:rsidP="00195DAC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Aktualne zaświadczenie wydane przez ZUS potwierdzające, że oferent nie zalega z opłaceniem składek na ubezpieczenie społeczne.</w:t>
      </w:r>
    </w:p>
    <w:p w:rsidR="006B6F45" w:rsidRDefault="006B6F45" w:rsidP="00195DAC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Aktualne zaświadczenie wydane przez Urząd Skarbowy potwierdzające, że oferent nie zalega z opłacaniem podatków i opłat.</w:t>
      </w:r>
    </w:p>
    <w:p w:rsidR="001E115F" w:rsidRPr="001E115F" w:rsidRDefault="001E115F" w:rsidP="001E115F">
      <w:pPr>
        <w:spacing w:before="120" w:after="0"/>
        <w:ind w:left="360"/>
        <w:jc w:val="both"/>
      </w:pPr>
    </w:p>
    <w:p w:rsidR="008544FF" w:rsidRPr="00254191" w:rsidRDefault="006B6F45" w:rsidP="008544FF">
      <w:pPr>
        <w:pStyle w:val="Akapitzlist"/>
        <w:spacing w:before="120" w:after="0"/>
        <w:ind w:left="714"/>
        <w:contextualSpacing w:val="0"/>
        <w:jc w:val="both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  <w:r w:rsidRPr="00254191">
        <w:rPr>
          <w:rFonts w:asciiTheme="minorHAnsi" w:hAnsiTheme="minorHAnsi"/>
          <w:b/>
          <w:color w:val="2E74B5" w:themeColor="accent1" w:themeShade="BF"/>
          <w:sz w:val="24"/>
          <w:szCs w:val="24"/>
        </w:rPr>
        <w:t>V. Kryteria wyboru</w:t>
      </w:r>
    </w:p>
    <w:p w:rsidR="006B6F45" w:rsidRPr="008544FF" w:rsidRDefault="006B6F45" w:rsidP="00195DAC">
      <w:pPr>
        <w:pStyle w:val="Akapitzlist"/>
        <w:numPr>
          <w:ilvl w:val="0"/>
          <w:numId w:val="19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 xml:space="preserve">Liczba wszystkich ekspertów zadeklarowanych do uczestnictwa w projekcie: </w:t>
      </w:r>
    </w:p>
    <w:p w:rsidR="006B6F45" w:rsidRPr="008544FF" w:rsidRDefault="006B6F45" w:rsidP="00195DAC">
      <w:pPr>
        <w:pStyle w:val="Akapitzlist"/>
        <w:numPr>
          <w:ilvl w:val="1"/>
          <w:numId w:val="7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3: 1 punkt</w:t>
      </w:r>
    </w:p>
    <w:p w:rsidR="006B6F45" w:rsidRPr="008544FF" w:rsidRDefault="006B6F45" w:rsidP="00195DAC">
      <w:pPr>
        <w:pStyle w:val="Akapitzlist"/>
        <w:numPr>
          <w:ilvl w:val="1"/>
          <w:numId w:val="7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4: 3 punkty</w:t>
      </w:r>
    </w:p>
    <w:p w:rsidR="006B6F45" w:rsidRPr="008544FF" w:rsidRDefault="006B6F45" w:rsidP="00195DAC">
      <w:pPr>
        <w:pStyle w:val="Akapitzlist"/>
        <w:numPr>
          <w:ilvl w:val="1"/>
          <w:numId w:val="7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powyżej 4: 5 punktów</w:t>
      </w:r>
    </w:p>
    <w:p w:rsidR="006B6F45" w:rsidRPr="008544FF" w:rsidRDefault="006B6F45" w:rsidP="00CF7525">
      <w:pPr>
        <w:pStyle w:val="Akapitzlist"/>
        <w:numPr>
          <w:ilvl w:val="0"/>
          <w:numId w:val="7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 xml:space="preserve">Liczba ekspertów zadeklarowanych do uczestnictwa w projekcie, którzy posiadają doświadczenie </w:t>
      </w:r>
      <w:r w:rsidR="00CF7525">
        <w:rPr>
          <w:rFonts w:asciiTheme="minorHAnsi" w:hAnsiTheme="minorHAnsi"/>
        </w:rPr>
        <w:br/>
      </w:r>
      <w:r w:rsidRPr="008544FF">
        <w:rPr>
          <w:rFonts w:asciiTheme="minorHAnsi" w:hAnsiTheme="minorHAnsi"/>
        </w:rPr>
        <w:t>w opraco</w:t>
      </w:r>
      <w:r w:rsidR="00CF7525">
        <w:rPr>
          <w:rFonts w:asciiTheme="minorHAnsi" w:hAnsiTheme="minorHAnsi"/>
        </w:rPr>
        <w:t>waniu i/lub prowadzeniu szkoleń</w:t>
      </w:r>
      <w:r w:rsidRPr="008544FF">
        <w:rPr>
          <w:rFonts w:asciiTheme="minorHAnsi" w:hAnsiTheme="minorHAnsi"/>
        </w:rPr>
        <w:t xml:space="preserve"> </w:t>
      </w:r>
      <w:r w:rsidR="00CF7525" w:rsidRPr="00CF7525">
        <w:rPr>
          <w:rFonts w:asciiTheme="minorHAnsi" w:hAnsiTheme="minorHAnsi"/>
        </w:rPr>
        <w:t xml:space="preserve">oraz/lub </w:t>
      </w:r>
      <w:r w:rsidRPr="008544FF">
        <w:rPr>
          <w:rFonts w:asciiTheme="minorHAnsi" w:hAnsiTheme="minorHAnsi"/>
        </w:rPr>
        <w:t xml:space="preserve">dotyczących obsługi klienta </w:t>
      </w:r>
      <w:r w:rsidR="00CF7525">
        <w:rPr>
          <w:rFonts w:asciiTheme="minorHAnsi" w:hAnsiTheme="minorHAnsi"/>
        </w:rPr>
        <w:br/>
      </w:r>
      <w:r w:rsidRPr="008544FF">
        <w:rPr>
          <w:rFonts w:asciiTheme="minorHAnsi" w:hAnsiTheme="minorHAnsi"/>
        </w:rPr>
        <w:t>z</w:t>
      </w:r>
      <w:r w:rsidR="00CF7525">
        <w:rPr>
          <w:rFonts w:asciiTheme="minorHAnsi" w:hAnsiTheme="minorHAnsi"/>
        </w:rPr>
        <w:t xml:space="preserve"> niepełnosprawnościami</w:t>
      </w:r>
      <w:r w:rsidRPr="008544FF">
        <w:rPr>
          <w:rFonts w:asciiTheme="minorHAnsi" w:hAnsiTheme="minorHAnsi"/>
        </w:rPr>
        <w:t xml:space="preserve"> </w:t>
      </w:r>
      <w:r w:rsidR="00CF7525" w:rsidRPr="00CF7525">
        <w:rPr>
          <w:rFonts w:asciiTheme="minorHAnsi" w:hAnsiTheme="minorHAnsi"/>
        </w:rPr>
        <w:t xml:space="preserve">oraz/lub </w:t>
      </w:r>
      <w:r w:rsidRPr="008544FF">
        <w:rPr>
          <w:rFonts w:asciiTheme="minorHAnsi" w:hAnsiTheme="minorHAnsi"/>
        </w:rPr>
        <w:t xml:space="preserve">postaw wobec osób z niepełnosprawnościami i rozwiązań umożliwiających osobom z niepełnosprawnościami uczestnictwo w ruchu drogowym: </w:t>
      </w:r>
    </w:p>
    <w:p w:rsidR="00254191" w:rsidRPr="008544FF" w:rsidRDefault="00254191" w:rsidP="00254191">
      <w:pPr>
        <w:pStyle w:val="Akapitzlist"/>
        <w:numPr>
          <w:ilvl w:val="1"/>
          <w:numId w:val="22"/>
        </w:numPr>
        <w:spacing w:before="120" w:after="0"/>
        <w:ind w:left="1434" w:hanging="357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3: 1 punkt</w:t>
      </w:r>
    </w:p>
    <w:p w:rsidR="00254191" w:rsidRPr="008544FF" w:rsidRDefault="00254191" w:rsidP="00254191">
      <w:pPr>
        <w:pStyle w:val="Akapitzlist"/>
        <w:numPr>
          <w:ilvl w:val="1"/>
          <w:numId w:val="22"/>
        </w:numPr>
        <w:spacing w:before="120" w:after="0"/>
        <w:ind w:left="1434" w:hanging="357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4: 3 punkty</w:t>
      </w:r>
    </w:p>
    <w:p w:rsidR="006B6F45" w:rsidRPr="00254191" w:rsidRDefault="00254191" w:rsidP="00254191">
      <w:pPr>
        <w:pStyle w:val="Akapitzlist"/>
        <w:numPr>
          <w:ilvl w:val="1"/>
          <w:numId w:val="22"/>
        </w:numPr>
        <w:spacing w:before="120" w:after="0"/>
        <w:ind w:left="1434" w:hanging="357"/>
        <w:contextualSpacing w:val="0"/>
        <w:jc w:val="both"/>
      </w:pPr>
      <w:r w:rsidRPr="00254191">
        <w:t xml:space="preserve">powyżej 4: 5 punktów </w:t>
      </w:r>
    </w:p>
    <w:p w:rsidR="006B6F45" w:rsidRDefault="006B6F45" w:rsidP="007D68EF">
      <w:pPr>
        <w:pStyle w:val="Akapitzlist"/>
        <w:numPr>
          <w:ilvl w:val="0"/>
          <w:numId w:val="20"/>
        </w:numPr>
        <w:spacing w:before="120" w:after="0"/>
        <w:contextualSpacing w:val="0"/>
        <w:jc w:val="both"/>
      </w:pPr>
      <w:r w:rsidRPr="008544FF">
        <w:t xml:space="preserve">Liczba projektów szkoleniowych </w:t>
      </w:r>
      <w:r w:rsidR="007D68EF">
        <w:t xml:space="preserve">dotyczących obsługi klienta niepełnosprawnością oraz/lub postaw wobec osób z niepełnosprawnością </w:t>
      </w:r>
      <w:r w:rsidR="007D68EF" w:rsidRPr="007D68EF">
        <w:t>oraz/lub</w:t>
      </w:r>
      <w:r w:rsidR="007D68EF">
        <w:t xml:space="preserve"> </w:t>
      </w:r>
      <w:r w:rsidR="007D68EF" w:rsidRPr="007D68EF">
        <w:t xml:space="preserve">rozwiązań umożliwiających osobom </w:t>
      </w:r>
      <w:r w:rsidR="00CF7525">
        <w:br/>
      </w:r>
      <w:r w:rsidR="007D68EF" w:rsidRPr="007D68EF">
        <w:t>z niepełnosprawnościami uczestnictwo w ruchu drogowym</w:t>
      </w:r>
      <w:r w:rsidR="007D68EF">
        <w:t xml:space="preserve">, które objęły łącznie co najmniej 200 uczestników, </w:t>
      </w:r>
      <w:r w:rsidRPr="008544FF">
        <w:t xml:space="preserve">zrealizowanych </w:t>
      </w:r>
      <w:r w:rsidR="00BF2A23">
        <w:t xml:space="preserve">lub współrealizowanych </w:t>
      </w:r>
      <w:r w:rsidRPr="008544FF">
        <w:t xml:space="preserve">w okresie ubiegłych 6 lat: </w:t>
      </w:r>
    </w:p>
    <w:p w:rsidR="00DB5D4E" w:rsidRDefault="007D68EF" w:rsidP="00DB5D4E">
      <w:pPr>
        <w:pStyle w:val="Akapitzlist"/>
        <w:numPr>
          <w:ilvl w:val="1"/>
          <w:numId w:val="20"/>
        </w:numPr>
        <w:spacing w:before="120" w:after="0"/>
        <w:contextualSpacing w:val="0"/>
        <w:jc w:val="both"/>
      </w:pPr>
      <w:r>
        <w:t>m</w:t>
      </w:r>
      <w:r w:rsidR="00DB5D4E">
        <w:t>niej niż 2 projekty: 0 punktów</w:t>
      </w:r>
    </w:p>
    <w:p w:rsidR="00DB5D4E" w:rsidRPr="008544FF" w:rsidRDefault="00DB5D4E" w:rsidP="00DB5D4E">
      <w:pPr>
        <w:pStyle w:val="Akapitzlist"/>
        <w:numPr>
          <w:ilvl w:val="1"/>
          <w:numId w:val="20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2 projekty: 1 punkt</w:t>
      </w:r>
    </w:p>
    <w:p w:rsidR="00DB5D4E" w:rsidRPr="008544FF" w:rsidRDefault="00DB5D4E" w:rsidP="00DB5D4E">
      <w:pPr>
        <w:pStyle w:val="Akapitzlist"/>
        <w:numPr>
          <w:ilvl w:val="1"/>
          <w:numId w:val="20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od 3 do 5 projektów: 3 punkty</w:t>
      </w:r>
    </w:p>
    <w:p w:rsidR="00DB5D4E" w:rsidRDefault="00DB5D4E" w:rsidP="00DB5D4E">
      <w:pPr>
        <w:pStyle w:val="Akapitzlist"/>
        <w:numPr>
          <w:ilvl w:val="1"/>
          <w:numId w:val="20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powyżej 5 projektów: 5 punktów</w:t>
      </w:r>
    </w:p>
    <w:p w:rsidR="006B6F45" w:rsidRPr="008544FF" w:rsidRDefault="006B6F45" w:rsidP="00195DAC">
      <w:pPr>
        <w:pStyle w:val="Akapitzlist"/>
        <w:numPr>
          <w:ilvl w:val="0"/>
          <w:numId w:val="12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 xml:space="preserve">Liczba projektów na rzecz wsparcia mobilności osób z niepełnosprawnościami </w:t>
      </w:r>
      <w:r w:rsidR="00CF7525">
        <w:rPr>
          <w:rFonts w:asciiTheme="minorHAnsi" w:hAnsiTheme="minorHAnsi"/>
        </w:rPr>
        <w:t>z</w:t>
      </w:r>
      <w:r w:rsidR="00CF7525" w:rsidRPr="008544FF">
        <w:rPr>
          <w:rFonts w:asciiTheme="minorHAnsi" w:hAnsiTheme="minorHAnsi"/>
        </w:rPr>
        <w:t>realizowanych</w:t>
      </w:r>
      <w:r w:rsidR="00CF7525">
        <w:rPr>
          <w:rFonts w:asciiTheme="minorHAnsi" w:hAnsiTheme="minorHAnsi"/>
        </w:rPr>
        <w:t xml:space="preserve"> lub współrealizowanych</w:t>
      </w:r>
      <w:r w:rsidR="00CF7525" w:rsidRPr="008544FF">
        <w:rPr>
          <w:rFonts w:asciiTheme="minorHAnsi" w:hAnsiTheme="minorHAnsi"/>
        </w:rPr>
        <w:t xml:space="preserve"> </w:t>
      </w:r>
      <w:r w:rsidRPr="008544FF">
        <w:rPr>
          <w:rFonts w:asciiTheme="minorHAnsi" w:hAnsiTheme="minorHAnsi"/>
        </w:rPr>
        <w:t xml:space="preserve">w okresie ubiegłych 6 lat: </w:t>
      </w:r>
    </w:p>
    <w:p w:rsidR="00CF7525" w:rsidRDefault="00CF7525" w:rsidP="00195DAC">
      <w:pPr>
        <w:pStyle w:val="Akapitzlist"/>
        <w:numPr>
          <w:ilvl w:val="1"/>
          <w:numId w:val="12"/>
        </w:numPr>
        <w:spacing w:before="120" w:after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mniej niż 4 projekty: 0 punktów</w:t>
      </w:r>
    </w:p>
    <w:p w:rsidR="006B6F45" w:rsidRPr="008544FF" w:rsidRDefault="006A69D9" w:rsidP="00195DAC">
      <w:pPr>
        <w:pStyle w:val="Akapitzlist"/>
        <w:numPr>
          <w:ilvl w:val="1"/>
          <w:numId w:val="12"/>
        </w:numPr>
        <w:spacing w:before="120" w:after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6B6F45" w:rsidRPr="008544FF">
        <w:rPr>
          <w:rFonts w:asciiTheme="minorHAnsi" w:hAnsiTheme="minorHAnsi"/>
        </w:rPr>
        <w:t xml:space="preserve"> projekty: 1 punkt</w:t>
      </w:r>
    </w:p>
    <w:p w:rsidR="006B6F45" w:rsidRPr="008544FF" w:rsidRDefault="006A69D9" w:rsidP="00195DAC">
      <w:pPr>
        <w:pStyle w:val="Akapitzlist"/>
        <w:numPr>
          <w:ilvl w:val="1"/>
          <w:numId w:val="12"/>
        </w:numPr>
        <w:spacing w:before="120" w:after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 5 do 7</w:t>
      </w:r>
      <w:r w:rsidR="00CF7525">
        <w:rPr>
          <w:rFonts w:asciiTheme="minorHAnsi" w:hAnsiTheme="minorHAnsi"/>
        </w:rPr>
        <w:t xml:space="preserve"> projektów</w:t>
      </w:r>
      <w:r w:rsidR="006B6F45" w:rsidRPr="008544FF">
        <w:rPr>
          <w:rFonts w:asciiTheme="minorHAnsi" w:hAnsiTheme="minorHAnsi"/>
        </w:rPr>
        <w:t>: 3 punkty</w:t>
      </w:r>
    </w:p>
    <w:p w:rsidR="006B6F45" w:rsidRDefault="006B6F45" w:rsidP="00195DAC">
      <w:pPr>
        <w:pStyle w:val="Akapitzlist"/>
        <w:numPr>
          <w:ilvl w:val="1"/>
          <w:numId w:val="12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 xml:space="preserve">Powyżej </w:t>
      </w:r>
      <w:r w:rsidR="006A69D9">
        <w:rPr>
          <w:rFonts w:asciiTheme="minorHAnsi" w:hAnsiTheme="minorHAnsi"/>
        </w:rPr>
        <w:t>7</w:t>
      </w:r>
      <w:r w:rsidRPr="008544FF">
        <w:rPr>
          <w:rFonts w:asciiTheme="minorHAnsi" w:hAnsiTheme="minorHAnsi"/>
        </w:rPr>
        <w:t xml:space="preserve"> projektów: 5 punktów</w:t>
      </w:r>
    </w:p>
    <w:p w:rsidR="006B6F45" w:rsidRPr="008544FF" w:rsidRDefault="006B6F45" w:rsidP="00195DAC">
      <w:pPr>
        <w:pStyle w:val="Akapitzlist"/>
        <w:numPr>
          <w:ilvl w:val="0"/>
          <w:numId w:val="12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Liczba projektów finansowanych ze środków zewnętrznych</w:t>
      </w:r>
      <w:r w:rsidR="00CF7525">
        <w:rPr>
          <w:rFonts w:asciiTheme="minorHAnsi" w:hAnsiTheme="minorHAnsi"/>
        </w:rPr>
        <w:t>,</w:t>
      </w:r>
      <w:r w:rsidRPr="008544FF">
        <w:rPr>
          <w:rFonts w:asciiTheme="minorHAnsi" w:hAnsiTheme="minorHAnsi"/>
        </w:rPr>
        <w:t xml:space="preserve"> realizowanych we współpracy z  podmiot</w:t>
      </w:r>
      <w:r w:rsidR="00CF7525">
        <w:rPr>
          <w:rFonts w:asciiTheme="minorHAnsi" w:hAnsiTheme="minorHAnsi"/>
        </w:rPr>
        <w:t>em/podmiotami</w:t>
      </w:r>
      <w:r w:rsidRPr="008544FF">
        <w:rPr>
          <w:rFonts w:asciiTheme="minorHAnsi" w:hAnsiTheme="minorHAnsi"/>
        </w:rPr>
        <w:t xml:space="preserve"> zewnętrznymi w okresie ubiegłych 6 lat:</w:t>
      </w:r>
    </w:p>
    <w:p w:rsidR="00CF7525" w:rsidRDefault="00CF7525" w:rsidP="00195DAC">
      <w:pPr>
        <w:pStyle w:val="Akapitzlist"/>
        <w:numPr>
          <w:ilvl w:val="1"/>
          <w:numId w:val="12"/>
        </w:numPr>
        <w:spacing w:before="120" w:after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Mniej niż 3 projekty: 0 punktów</w:t>
      </w:r>
    </w:p>
    <w:p w:rsidR="006B6F45" w:rsidRPr="008544FF" w:rsidRDefault="006B6F45" w:rsidP="00195DAC">
      <w:pPr>
        <w:pStyle w:val="Akapitzlist"/>
        <w:numPr>
          <w:ilvl w:val="1"/>
          <w:numId w:val="12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3 projekty: 1 punkt</w:t>
      </w:r>
    </w:p>
    <w:p w:rsidR="006B6F45" w:rsidRPr="008544FF" w:rsidRDefault="006B6F45" w:rsidP="00195DAC">
      <w:pPr>
        <w:pStyle w:val="Akapitzlist"/>
        <w:numPr>
          <w:ilvl w:val="1"/>
          <w:numId w:val="12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od 4 do 6 projektów: 3 punkty</w:t>
      </w:r>
    </w:p>
    <w:p w:rsidR="006B6F45" w:rsidRDefault="006B6F45" w:rsidP="00195DAC">
      <w:pPr>
        <w:pStyle w:val="Akapitzlist"/>
        <w:numPr>
          <w:ilvl w:val="1"/>
          <w:numId w:val="12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powyżej 6 projektów: 5 punktów</w:t>
      </w:r>
    </w:p>
    <w:p w:rsidR="006A69D9" w:rsidRDefault="006A69D9" w:rsidP="00CF7525">
      <w:pPr>
        <w:pStyle w:val="Akapitzlist"/>
        <w:numPr>
          <w:ilvl w:val="0"/>
          <w:numId w:val="12"/>
        </w:numPr>
        <w:spacing w:before="120" w:after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Liczba </w:t>
      </w:r>
      <w:r w:rsidR="00CF7525">
        <w:rPr>
          <w:rFonts w:asciiTheme="minorHAnsi" w:hAnsiTheme="minorHAnsi"/>
        </w:rPr>
        <w:t xml:space="preserve">opracowanych i wydanych </w:t>
      </w:r>
      <w:r>
        <w:rPr>
          <w:rFonts w:asciiTheme="minorHAnsi" w:hAnsiTheme="minorHAnsi"/>
        </w:rPr>
        <w:t xml:space="preserve">publikacji książkowych </w:t>
      </w:r>
      <w:r w:rsidR="00CF7525">
        <w:rPr>
          <w:rFonts w:asciiTheme="minorHAnsi" w:hAnsiTheme="minorHAnsi"/>
        </w:rPr>
        <w:t>dotyczących</w:t>
      </w:r>
      <w:r w:rsidR="00CF7525" w:rsidRPr="00CF7525">
        <w:rPr>
          <w:rFonts w:asciiTheme="minorHAnsi" w:hAnsiTheme="minorHAnsi"/>
        </w:rPr>
        <w:t xml:space="preserve"> mobilności transportowej osób z niepełnosprawnościami</w:t>
      </w:r>
      <w:r>
        <w:rPr>
          <w:rFonts w:asciiTheme="minorHAnsi" w:hAnsiTheme="minorHAnsi"/>
        </w:rPr>
        <w:t>:</w:t>
      </w:r>
    </w:p>
    <w:p w:rsidR="006A69D9" w:rsidRDefault="006A69D9" w:rsidP="006A69D9">
      <w:pPr>
        <w:pStyle w:val="Akapitzlist"/>
        <w:numPr>
          <w:ilvl w:val="1"/>
          <w:numId w:val="12"/>
        </w:numPr>
        <w:spacing w:before="120" w:after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 – 1 punkt</w:t>
      </w:r>
    </w:p>
    <w:p w:rsidR="006A69D9" w:rsidRDefault="006A69D9" w:rsidP="006A69D9">
      <w:pPr>
        <w:pStyle w:val="Akapitzlist"/>
        <w:numPr>
          <w:ilvl w:val="1"/>
          <w:numId w:val="12"/>
        </w:numPr>
        <w:spacing w:before="120" w:after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 – 3 punkty</w:t>
      </w:r>
    </w:p>
    <w:p w:rsidR="006A69D9" w:rsidRDefault="006A69D9" w:rsidP="006A69D9">
      <w:pPr>
        <w:pStyle w:val="Akapitzlist"/>
        <w:numPr>
          <w:ilvl w:val="1"/>
          <w:numId w:val="12"/>
        </w:numPr>
        <w:spacing w:before="120" w:after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 najmniej 3 – 5 punktów</w:t>
      </w:r>
    </w:p>
    <w:p w:rsidR="006A69D9" w:rsidRPr="006A69D9" w:rsidRDefault="006A69D9" w:rsidP="00CF7525">
      <w:pPr>
        <w:pStyle w:val="Akapitzlist"/>
        <w:numPr>
          <w:ilvl w:val="0"/>
          <w:numId w:val="12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6A69D9">
        <w:rPr>
          <w:rFonts w:asciiTheme="minorHAnsi" w:hAnsiTheme="minorHAnsi"/>
        </w:rPr>
        <w:t xml:space="preserve">Liczba </w:t>
      </w:r>
      <w:r w:rsidR="00CF7525">
        <w:rPr>
          <w:rFonts w:asciiTheme="minorHAnsi" w:hAnsiTheme="minorHAnsi"/>
        </w:rPr>
        <w:t xml:space="preserve">artykułów lub </w:t>
      </w:r>
      <w:r>
        <w:rPr>
          <w:rFonts w:asciiTheme="minorHAnsi" w:hAnsiTheme="minorHAnsi"/>
        </w:rPr>
        <w:t xml:space="preserve">referatów </w:t>
      </w:r>
      <w:r w:rsidR="00CF7525" w:rsidRPr="00CF7525">
        <w:rPr>
          <w:rFonts w:asciiTheme="minorHAnsi" w:hAnsiTheme="minorHAnsi"/>
        </w:rPr>
        <w:t>dotyczących mobilności transportowej osób z niepełnosprawnościami</w:t>
      </w:r>
      <w:r w:rsidR="00CF7525">
        <w:rPr>
          <w:rFonts w:asciiTheme="minorHAnsi" w:hAnsiTheme="minorHAnsi"/>
        </w:rPr>
        <w:t>, których autorami lub współautorami byli eksperci</w:t>
      </w:r>
      <w:r w:rsidR="00CF7525" w:rsidRPr="00CF7525">
        <w:rPr>
          <w:rFonts w:asciiTheme="minorHAnsi" w:hAnsiTheme="minorHAnsi"/>
        </w:rPr>
        <w:t xml:space="preserve"> zatrudni</w:t>
      </w:r>
      <w:r w:rsidR="00CF7525">
        <w:rPr>
          <w:rFonts w:asciiTheme="minorHAnsi" w:hAnsiTheme="minorHAnsi"/>
        </w:rPr>
        <w:t xml:space="preserve">eni </w:t>
      </w:r>
      <w:r w:rsidR="00CF7525" w:rsidRPr="00CF7525">
        <w:rPr>
          <w:rFonts w:asciiTheme="minorHAnsi" w:hAnsiTheme="minorHAnsi"/>
        </w:rPr>
        <w:t>przez Oferenta na podstawie umów o pracę lub umów cywilnoprawnych</w:t>
      </w:r>
      <w:r w:rsidRPr="006A69D9">
        <w:rPr>
          <w:rFonts w:asciiTheme="minorHAnsi" w:hAnsiTheme="minorHAnsi"/>
        </w:rPr>
        <w:t>:</w:t>
      </w:r>
    </w:p>
    <w:p w:rsidR="006A69D9" w:rsidRDefault="006A69D9" w:rsidP="00CF7525">
      <w:pPr>
        <w:pStyle w:val="Akapitzlist"/>
        <w:numPr>
          <w:ilvl w:val="1"/>
          <w:numId w:val="12"/>
        </w:numPr>
        <w:spacing w:before="120" w:after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 – 1 punkt</w:t>
      </w:r>
    </w:p>
    <w:p w:rsidR="006A69D9" w:rsidRDefault="006A69D9" w:rsidP="006A69D9">
      <w:pPr>
        <w:pStyle w:val="Akapitzlist"/>
        <w:numPr>
          <w:ilvl w:val="1"/>
          <w:numId w:val="12"/>
        </w:numPr>
        <w:spacing w:before="120" w:after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 – 15 – 3 punkty</w:t>
      </w:r>
    </w:p>
    <w:p w:rsidR="006A69D9" w:rsidRPr="008544FF" w:rsidRDefault="006A69D9" w:rsidP="006A69D9">
      <w:pPr>
        <w:pStyle w:val="Akapitzlist"/>
        <w:numPr>
          <w:ilvl w:val="1"/>
          <w:numId w:val="12"/>
        </w:numPr>
        <w:spacing w:before="120" w:after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Powyżej 15 – 5 punktów </w:t>
      </w:r>
    </w:p>
    <w:p w:rsidR="006B6F45" w:rsidRPr="008544FF" w:rsidRDefault="006B6F45" w:rsidP="008544FF">
      <w:pPr>
        <w:pStyle w:val="Akapitzlist"/>
        <w:spacing w:before="120" w:after="0"/>
        <w:ind w:left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Do udziału w projekcie zostanie wybrany jeden Oferent, który uzyska największą łączną liczb</w:t>
      </w:r>
      <w:r w:rsidR="006A69D9">
        <w:rPr>
          <w:rFonts w:asciiTheme="minorHAnsi" w:hAnsiTheme="minorHAnsi"/>
        </w:rPr>
        <w:t>ę punktów w ramach kryteriów 1-7</w:t>
      </w:r>
      <w:r w:rsidRPr="008544FF">
        <w:rPr>
          <w:rFonts w:asciiTheme="minorHAnsi" w:hAnsiTheme="minorHAnsi"/>
        </w:rPr>
        <w:t>.</w:t>
      </w:r>
      <w:r w:rsidR="008544FF">
        <w:rPr>
          <w:rFonts w:asciiTheme="minorHAnsi" w:hAnsiTheme="minorHAnsi"/>
        </w:rPr>
        <w:t xml:space="preserve"> </w:t>
      </w:r>
    </w:p>
    <w:p w:rsidR="006B6F45" w:rsidRDefault="006B6F45" w:rsidP="008544FF">
      <w:pPr>
        <w:pStyle w:val="Akapitzlist"/>
        <w:spacing w:before="120" w:after="0"/>
        <w:ind w:left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 xml:space="preserve">Ocena złożonych zgłoszeń prowadzona będzie zgodnie z art. 33 ustawy z dnia 11 lipca 2014 r. </w:t>
      </w:r>
      <w:r w:rsidRPr="008544FF">
        <w:rPr>
          <w:rFonts w:asciiTheme="minorHAnsi" w:hAnsiTheme="minorHAnsi"/>
        </w:rPr>
        <w:br/>
        <w:t>o zasadach realizacji programów w zakresie polityki spójności finansowych w perspektywie finansowej 2014-2020 (Dz.U. 2017 poz. 1460).</w:t>
      </w:r>
    </w:p>
    <w:p w:rsidR="001E115F" w:rsidRPr="008544FF" w:rsidRDefault="001E115F" w:rsidP="008544FF">
      <w:pPr>
        <w:pStyle w:val="Akapitzlist"/>
        <w:spacing w:before="120" w:after="0"/>
        <w:ind w:left="0"/>
        <w:contextualSpacing w:val="0"/>
        <w:jc w:val="both"/>
        <w:rPr>
          <w:rFonts w:asciiTheme="minorHAnsi" w:hAnsiTheme="minorHAnsi"/>
        </w:rPr>
      </w:pPr>
    </w:p>
    <w:p w:rsidR="006B6F45" w:rsidRPr="006A69D9" w:rsidRDefault="006B6F45" w:rsidP="008544FF">
      <w:pPr>
        <w:pStyle w:val="Akapitzlist"/>
        <w:spacing w:before="120" w:after="0"/>
        <w:ind w:left="714"/>
        <w:contextualSpacing w:val="0"/>
        <w:jc w:val="both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  <w:r w:rsidRPr="006A69D9">
        <w:rPr>
          <w:rFonts w:asciiTheme="minorHAnsi" w:hAnsiTheme="minorHAnsi"/>
          <w:b/>
          <w:color w:val="2E74B5" w:themeColor="accent1" w:themeShade="BF"/>
          <w:sz w:val="24"/>
          <w:szCs w:val="24"/>
        </w:rPr>
        <w:t>VI. Termin, miejsce i sposób złożenia oferty</w:t>
      </w:r>
    </w:p>
    <w:p w:rsidR="006B6F45" w:rsidRPr="008544FF" w:rsidRDefault="006B6F45" w:rsidP="00195DAC">
      <w:pPr>
        <w:pStyle w:val="Akapitzlist"/>
        <w:numPr>
          <w:ilvl w:val="0"/>
          <w:numId w:val="8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Ofertę wraz z załącznikami należy złożyć w języku polskim w formie pisemnej według wzoru załączonego do niniejszego ogłoszenia.</w:t>
      </w:r>
    </w:p>
    <w:p w:rsidR="006B6F45" w:rsidRPr="008544FF" w:rsidRDefault="006B6F45" w:rsidP="00195DAC">
      <w:pPr>
        <w:pStyle w:val="Akapitzlist"/>
        <w:numPr>
          <w:ilvl w:val="0"/>
          <w:numId w:val="8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Oferta powinna zawierać wszystkie informacje zgodnie z wymaganiami ogłaszającego wobec Partnera i zakresu oferty określonymi w niniejszym ogłoszeniu.</w:t>
      </w:r>
    </w:p>
    <w:p w:rsidR="006B6F45" w:rsidRPr="008544FF" w:rsidRDefault="006B6F45" w:rsidP="00195DAC">
      <w:pPr>
        <w:pStyle w:val="Akapitzlist"/>
        <w:numPr>
          <w:ilvl w:val="0"/>
          <w:numId w:val="8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Oferta oraz wszystkie oświadczenia składane w ramach konkursu powinny być podpisane przez osobę/osoby upoważnioną/-e do reprezentowania podmiotu, zgodnie z zasadami reprezentacji podmiotu lub na podstawie pełnomocnictwa (pełnomocnictwo należy dołączyć do oferty).</w:t>
      </w:r>
    </w:p>
    <w:p w:rsidR="006B6F45" w:rsidRPr="008544FF" w:rsidRDefault="006B6F45" w:rsidP="00195DAC">
      <w:pPr>
        <w:pStyle w:val="Akapitzlist"/>
        <w:numPr>
          <w:ilvl w:val="0"/>
          <w:numId w:val="8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Oferta powinna być podpisana w sposób umożliwiający identyfikację osoby składającej podpis (np. czytelny podpis składający się z pełnego imienia i nazwiska lub podpis opatrzony pieczęcią imienną).</w:t>
      </w:r>
    </w:p>
    <w:p w:rsidR="006B6F45" w:rsidRPr="008544FF" w:rsidRDefault="006B6F45" w:rsidP="00195DAC">
      <w:pPr>
        <w:pStyle w:val="Akapitzlist"/>
        <w:numPr>
          <w:ilvl w:val="0"/>
          <w:numId w:val="8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Ofertę wraz z załącznikami należy złożyć w formie elektroniczn</w:t>
      </w:r>
      <w:bookmarkStart w:id="0" w:name="_GoBack"/>
      <w:bookmarkEnd w:id="0"/>
      <w:r w:rsidRPr="008544FF">
        <w:rPr>
          <w:rFonts w:asciiTheme="minorHAnsi" w:hAnsiTheme="minorHAnsi"/>
        </w:rPr>
        <w:t>ej (skan) na adres poczty elektronicznej: </w:t>
      </w:r>
      <w:hyperlink r:id="rId8" w:history="1">
        <w:r w:rsidRPr="008544FF">
          <w:rPr>
            <w:rStyle w:val="Hipercze"/>
            <w:rFonts w:asciiTheme="minorHAnsi" w:hAnsiTheme="minorHAnsi"/>
            <w:color w:val="auto"/>
          </w:rPr>
          <w:t>kgurbiel@pfron.org.pl</w:t>
        </w:r>
      </w:hyperlink>
      <w:r w:rsidRPr="008544FF">
        <w:rPr>
          <w:rFonts w:asciiTheme="minorHAnsi" w:hAnsiTheme="minorHAnsi"/>
        </w:rPr>
        <w:t>.</w:t>
      </w:r>
    </w:p>
    <w:p w:rsidR="006B6F45" w:rsidRDefault="006B6F45" w:rsidP="00195DAC">
      <w:pPr>
        <w:pStyle w:val="Akapitzlist"/>
        <w:numPr>
          <w:ilvl w:val="0"/>
          <w:numId w:val="8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 xml:space="preserve">Ofertę należy złożyć do dnia </w:t>
      </w:r>
      <w:r w:rsidR="00D97E52">
        <w:rPr>
          <w:rFonts w:asciiTheme="minorHAnsi" w:hAnsiTheme="minorHAnsi"/>
        </w:rPr>
        <w:t xml:space="preserve">7 lutego 2019 </w:t>
      </w:r>
      <w:r w:rsidRPr="008544FF">
        <w:rPr>
          <w:rFonts w:asciiTheme="minorHAnsi" w:hAnsiTheme="minorHAnsi"/>
        </w:rPr>
        <w:t>r. do godz.24. Oferty, które wpłyną po terminie nie będą rozpatrywane.</w:t>
      </w:r>
    </w:p>
    <w:p w:rsidR="001E115F" w:rsidRPr="001E115F" w:rsidRDefault="001E115F" w:rsidP="001E115F">
      <w:pPr>
        <w:spacing w:before="120" w:after="0"/>
        <w:ind w:left="360"/>
        <w:jc w:val="both"/>
      </w:pPr>
    </w:p>
    <w:p w:rsidR="006B6F45" w:rsidRPr="006A69D9" w:rsidRDefault="006B6F45" w:rsidP="008544FF">
      <w:pPr>
        <w:pStyle w:val="Akapitzlist"/>
        <w:spacing w:before="120" w:after="0"/>
        <w:ind w:left="714"/>
        <w:contextualSpacing w:val="0"/>
        <w:jc w:val="both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  <w:r w:rsidRPr="006A69D9">
        <w:rPr>
          <w:rFonts w:asciiTheme="minorHAnsi" w:hAnsiTheme="minorHAnsi"/>
          <w:b/>
          <w:color w:val="2E74B5" w:themeColor="accent1" w:themeShade="BF"/>
          <w:sz w:val="24"/>
          <w:szCs w:val="24"/>
        </w:rPr>
        <w:t>VII. Procedura wyboru Partnera</w:t>
      </w:r>
    </w:p>
    <w:p w:rsidR="006B6F45" w:rsidRPr="008544FF" w:rsidRDefault="006B6F45" w:rsidP="00195DAC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PFRON powoła Komisję do oceny zgłoszeń kandydatów na Partnera.</w:t>
      </w:r>
    </w:p>
    <w:p w:rsidR="006B6F45" w:rsidRPr="008544FF" w:rsidRDefault="006B6F45" w:rsidP="00195DAC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Po upływie terminu składania ofert Komisja Konkursowa dokona ich otwarcia, a następnie przeprowadzi czynności badania i oceny złożonych ofert w celu wyboru ofert najkorzystniejszych zgodnie z następującą procedurą:</w:t>
      </w:r>
    </w:p>
    <w:p w:rsidR="006B6F45" w:rsidRPr="008544FF" w:rsidRDefault="006B6F45" w:rsidP="00195DAC">
      <w:pPr>
        <w:pStyle w:val="Akapitzlist"/>
        <w:numPr>
          <w:ilvl w:val="1"/>
          <w:numId w:val="9"/>
        </w:numPr>
        <w:tabs>
          <w:tab w:val="clear" w:pos="1440"/>
        </w:tabs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Komisja dokona oceny kompletności ofert zgodnie z wymogami określonymi w pkt IV.</w:t>
      </w:r>
      <w:r w:rsidRPr="008544FF">
        <w:rPr>
          <w:rFonts w:asciiTheme="minorHAnsi" w:hAnsiTheme="minorHAnsi"/>
        </w:rPr>
        <w:br/>
        <w:t>W przypadku stwierdzenia, że oferta jest niekompletna, Komisja wezwie podmiot, który złożył ofertę, do jej uzupełnienia, wyznaczając mu st</w:t>
      </w:r>
      <w:r w:rsidR="006A69D9">
        <w:rPr>
          <w:rFonts w:asciiTheme="minorHAnsi" w:hAnsiTheme="minorHAnsi"/>
        </w:rPr>
        <w:t>osowny termin, nie dłuższy niż 3 dni robocze</w:t>
      </w:r>
      <w:r w:rsidRPr="008544FF">
        <w:rPr>
          <w:rFonts w:asciiTheme="minorHAnsi" w:hAnsiTheme="minorHAnsi"/>
        </w:rPr>
        <w:t>.</w:t>
      </w:r>
    </w:p>
    <w:p w:rsidR="006B6F45" w:rsidRPr="008544FF" w:rsidRDefault="006B6F45" w:rsidP="008E58AE">
      <w:pPr>
        <w:pStyle w:val="Akapitzlist"/>
        <w:spacing w:before="120" w:after="0"/>
        <w:ind w:left="1456" w:hanging="38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Oferty niekompletne, które nie zostały uzupełnione w wyznaczonym terminie, zostaną odrzucone.</w:t>
      </w:r>
    </w:p>
    <w:p w:rsidR="006B6F45" w:rsidRPr="008544FF" w:rsidRDefault="006B6F45" w:rsidP="00195DAC">
      <w:pPr>
        <w:pStyle w:val="Akapitzlist"/>
        <w:numPr>
          <w:ilvl w:val="1"/>
          <w:numId w:val="9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Oferty nie podlegające odrzuceniu zostaną ocenione przez Komisję zgodnie z kryteriami określonymi w pkt V.</w:t>
      </w:r>
    </w:p>
    <w:p w:rsidR="006B6F45" w:rsidRPr="008544FF" w:rsidRDefault="006B6F45" w:rsidP="008E58AE">
      <w:pPr>
        <w:pStyle w:val="Akapitzlist"/>
        <w:spacing w:before="120" w:after="0"/>
        <w:ind w:left="1416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W trakcie oceny Komisja może zwrócić się do podmiotu, który złożył ofertę, o dodatkowe wyjaśnienia lub dokumenty niezbędne do dokonania oceny, wyznaczając mu stosowny termin, nie dłuższy n</w:t>
      </w:r>
      <w:r w:rsidR="006A69D9">
        <w:rPr>
          <w:rFonts w:asciiTheme="minorHAnsi" w:hAnsiTheme="minorHAnsi"/>
        </w:rPr>
        <w:t>iż 3 dni robocze</w:t>
      </w:r>
      <w:r w:rsidRPr="008544FF">
        <w:rPr>
          <w:rFonts w:asciiTheme="minorHAnsi" w:hAnsiTheme="minorHAnsi"/>
        </w:rPr>
        <w:t>.</w:t>
      </w:r>
    </w:p>
    <w:p w:rsidR="006B6F45" w:rsidRPr="008544FF" w:rsidRDefault="006B6F45" w:rsidP="00195DAC">
      <w:pPr>
        <w:pStyle w:val="Akapitzlist"/>
        <w:numPr>
          <w:ilvl w:val="1"/>
          <w:numId w:val="9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Komisja dokona wyboru jako najkorzystniejszej jednej oferty, która w wyniku oceny uzyska najwyższą liczbę punktów.</w:t>
      </w:r>
    </w:p>
    <w:p w:rsidR="006B6F45" w:rsidRPr="008544FF" w:rsidRDefault="006B6F45" w:rsidP="00195DAC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Oferenci, którzy złożą oferty, zostaną niezwłocznie powiadomieni o wynikach konkursu za pośrednictwem poczty elektronicznej. Informacja o wynikach konkursu zostanie także opublikowana na stronie internetowej PFRON.</w:t>
      </w:r>
    </w:p>
    <w:p w:rsidR="006B6F45" w:rsidRPr="008544FF" w:rsidRDefault="006B6F45" w:rsidP="00195DAC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Ogłaszający nabór zastrzega sobie prawo unieważnienia naboru bez podawania przyczyny.</w:t>
      </w:r>
    </w:p>
    <w:p w:rsidR="006B6F45" w:rsidRDefault="006B6F45" w:rsidP="00195DAC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Podmiotowi wybranemu zgodnie z procedurą określoną w pkt 2 ogłaszający konkurs zaproponuje zawarcie umowy partnerskiej, która w sposób szczegółowy określi zadania Lidera i Partnera oraz koszty ich realizacji, zasady zarządzania projektem, sposób przekazywania środków finansowych na realizację zadań oraz inne kluczowe kwestie związane z realizacją projektu, pod warunkiem uzyskania jego dofinansowania.</w:t>
      </w:r>
    </w:p>
    <w:p w:rsidR="001E115F" w:rsidRPr="001E115F" w:rsidRDefault="001E115F" w:rsidP="001E115F">
      <w:pPr>
        <w:spacing w:before="120" w:after="0"/>
        <w:ind w:left="360"/>
        <w:jc w:val="both"/>
      </w:pPr>
    </w:p>
    <w:p w:rsidR="006B6F45" w:rsidRPr="006A69D9" w:rsidRDefault="006B6F45" w:rsidP="008544FF">
      <w:pPr>
        <w:pStyle w:val="Akapitzlist"/>
        <w:spacing w:before="120" w:after="0"/>
        <w:ind w:left="714"/>
        <w:contextualSpacing w:val="0"/>
        <w:jc w:val="both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  <w:r w:rsidRPr="006A69D9">
        <w:rPr>
          <w:rFonts w:asciiTheme="minorHAnsi" w:hAnsiTheme="minorHAnsi"/>
          <w:b/>
          <w:color w:val="2E74B5" w:themeColor="accent1" w:themeShade="BF"/>
          <w:sz w:val="24"/>
          <w:szCs w:val="24"/>
        </w:rPr>
        <w:t>VIII. Procedura odwoławcza</w:t>
      </w:r>
    </w:p>
    <w:p w:rsidR="006B6F45" w:rsidRPr="006A69D9" w:rsidRDefault="006B6F45" w:rsidP="006A69D9">
      <w:pPr>
        <w:pStyle w:val="Akapitzlist"/>
        <w:numPr>
          <w:ilvl w:val="0"/>
          <w:numId w:val="10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Podmioty, które nie zostały wybrane do pełnienia funkcji Partnera mają możliwość wniesienia odwołania do Prezesa Zarządu PFRON w nieprzekraczalnym terminie 3 dni</w:t>
      </w:r>
      <w:r w:rsidR="006A69D9">
        <w:rPr>
          <w:rFonts w:asciiTheme="minorHAnsi" w:hAnsiTheme="minorHAnsi"/>
        </w:rPr>
        <w:t xml:space="preserve"> roboczych od dnia ogłoszenia wyników</w:t>
      </w:r>
      <w:r w:rsidRPr="006A69D9">
        <w:rPr>
          <w:rFonts w:asciiTheme="minorHAnsi" w:hAnsiTheme="minorHAnsi"/>
        </w:rPr>
        <w:t xml:space="preserve"> konkursu na stronie internetowej PFRON, w formie elektronicznej (skan), na adres poczty elektronicznej wskazany do składania ofert.</w:t>
      </w:r>
    </w:p>
    <w:p w:rsidR="006B6F45" w:rsidRPr="008544FF" w:rsidRDefault="006B6F45" w:rsidP="00195DAC">
      <w:pPr>
        <w:pStyle w:val="Akapitzlist"/>
        <w:numPr>
          <w:ilvl w:val="0"/>
          <w:numId w:val="10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Odwołanie zostanie rozpatrzone w ciągu 5 dni roboczych od daty wpływu.</w:t>
      </w:r>
    </w:p>
    <w:p w:rsidR="006B6F45" w:rsidRPr="008544FF" w:rsidRDefault="006B6F45" w:rsidP="00195DAC">
      <w:pPr>
        <w:pStyle w:val="Akapitzlist"/>
        <w:numPr>
          <w:ilvl w:val="0"/>
          <w:numId w:val="10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Informacja o wynikach odwołania zostanie podana do publicznej wiadomości na stronie internetowej PFRON.</w:t>
      </w:r>
    </w:p>
    <w:p w:rsidR="006B6F45" w:rsidRDefault="006B6F45" w:rsidP="00195DAC">
      <w:pPr>
        <w:pStyle w:val="Akapitzlist"/>
        <w:numPr>
          <w:ilvl w:val="0"/>
          <w:numId w:val="10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W przypadku pozytywnego rozpatrzenia odwołania przewiduje się dokonanie ponownej oceny ofert przez nową Komisję Konkursową.</w:t>
      </w:r>
    </w:p>
    <w:p w:rsidR="001E115F" w:rsidRDefault="001E115F" w:rsidP="001E115F">
      <w:pPr>
        <w:spacing w:before="120" w:after="0"/>
        <w:ind w:left="360"/>
        <w:jc w:val="both"/>
      </w:pPr>
    </w:p>
    <w:p w:rsidR="006B6F45" w:rsidRPr="001E115F" w:rsidRDefault="006B6F45" w:rsidP="001E115F">
      <w:pPr>
        <w:spacing w:before="120" w:after="0"/>
        <w:ind w:left="360"/>
        <w:jc w:val="both"/>
        <w:rPr>
          <w:b/>
          <w:color w:val="2E74B5" w:themeColor="accent1" w:themeShade="BF"/>
          <w:sz w:val="24"/>
          <w:szCs w:val="24"/>
        </w:rPr>
      </w:pPr>
      <w:r w:rsidRPr="001E115F">
        <w:rPr>
          <w:b/>
          <w:color w:val="2E74B5" w:themeColor="accent1" w:themeShade="BF"/>
          <w:sz w:val="24"/>
          <w:szCs w:val="24"/>
        </w:rPr>
        <w:t xml:space="preserve">Klauzula informacyjna o zasadach przetwarzania danych osobowych zawartych w ofertach złożonych w odpowiedzi na ogłoszenie o otwartym naborze partnera </w:t>
      </w:r>
    </w:p>
    <w:p w:rsidR="006B6F45" w:rsidRPr="008544FF" w:rsidRDefault="006B6F45" w:rsidP="006A69D9">
      <w:pPr>
        <w:pStyle w:val="Akapitzlist"/>
        <w:spacing w:before="120" w:after="0"/>
        <w:ind w:left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 xml:space="preserve">Zgodnie z art. 13 ust. 1 i 2 rozporządzenia Parlamentu Europejskiego i Rady (UE) 2016/679 z dnia </w:t>
      </w:r>
      <w:r w:rsidRPr="008544FF">
        <w:rPr>
          <w:rFonts w:asciiTheme="minorHAnsi" w:hAnsiTheme="minorHAnsi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Państwowy Fundusz Rehabilitacji Osób Niepełnosprawnych informuje, że: </w:t>
      </w:r>
    </w:p>
    <w:p w:rsidR="006B6F45" w:rsidRPr="008544FF" w:rsidRDefault="006B6F45" w:rsidP="006A69D9">
      <w:pPr>
        <w:pStyle w:val="Akapitzlist"/>
        <w:numPr>
          <w:ilvl w:val="0"/>
          <w:numId w:val="14"/>
        </w:numPr>
        <w:spacing w:before="120" w:after="0"/>
        <w:contextualSpacing w:val="0"/>
        <w:jc w:val="both"/>
        <w:rPr>
          <w:rFonts w:asciiTheme="minorHAnsi" w:hAnsiTheme="minorHAnsi"/>
          <w:i/>
        </w:rPr>
      </w:pPr>
      <w:r w:rsidRPr="008544FF">
        <w:rPr>
          <w:rFonts w:asciiTheme="minorHAnsi" w:hAnsiTheme="minorHAnsi"/>
        </w:rPr>
        <w:t>administratorem danych osobowych zawartych w ofertach jest</w:t>
      </w:r>
      <w:r w:rsidRPr="008544FF">
        <w:rPr>
          <w:rFonts w:asciiTheme="minorHAnsi" w:hAnsiTheme="minorHAnsi"/>
          <w:bCs/>
        </w:rPr>
        <w:t xml:space="preserve"> Państwowy Fundusz Rehabilitacji Osób Niepełnosprawnych, z siedzibą w Warszawie (00-828), al. Jana Pawła II 13</w:t>
      </w:r>
      <w:r w:rsidRPr="008544FF">
        <w:rPr>
          <w:rFonts w:asciiTheme="minorHAnsi" w:hAnsiTheme="minorHAnsi"/>
          <w:i/>
        </w:rPr>
        <w:t>;</w:t>
      </w:r>
    </w:p>
    <w:p w:rsidR="006B6F45" w:rsidRPr="008544FF" w:rsidRDefault="006B6F45" w:rsidP="006A69D9">
      <w:pPr>
        <w:pStyle w:val="Akapitzlist"/>
        <w:numPr>
          <w:ilvl w:val="0"/>
          <w:numId w:val="14"/>
        </w:numPr>
        <w:spacing w:before="120" w:after="0"/>
        <w:contextualSpacing w:val="0"/>
        <w:jc w:val="both"/>
        <w:rPr>
          <w:rFonts w:asciiTheme="minorHAnsi" w:hAnsiTheme="minorHAnsi"/>
          <w:i/>
        </w:rPr>
      </w:pPr>
      <w:r w:rsidRPr="008544FF">
        <w:rPr>
          <w:rFonts w:asciiTheme="minorHAnsi" w:hAnsiTheme="minorHAnsi"/>
        </w:rPr>
        <w:t xml:space="preserve">z inspektorem ochrony danych w </w:t>
      </w:r>
      <w:r w:rsidRPr="008544FF">
        <w:rPr>
          <w:rFonts w:asciiTheme="minorHAnsi" w:hAnsiTheme="minorHAnsi"/>
          <w:bCs/>
        </w:rPr>
        <w:t>Państwowym Funduszu Rehabilitacji Osób Niepełnosprawnych</w:t>
      </w:r>
      <w:r w:rsidRPr="008544FF">
        <w:rPr>
          <w:rFonts w:asciiTheme="minorHAnsi" w:hAnsiTheme="minorHAnsi"/>
        </w:rPr>
        <w:t xml:space="preserve"> można skontaktować się za pośrednictwem adresu e-mail: iod@pfron.org.pl;</w:t>
      </w:r>
    </w:p>
    <w:p w:rsidR="006B6F45" w:rsidRPr="008544FF" w:rsidRDefault="006B6F45" w:rsidP="006A69D9">
      <w:pPr>
        <w:pStyle w:val="Akapitzlist"/>
        <w:numPr>
          <w:ilvl w:val="0"/>
          <w:numId w:val="15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Państwa dane osobowe przetwarzane będą w celu przeprowadzenia naboru na partnera w celu wspólnej realizacji projektu pozakonkursowego koncepcyjnego „Szkolenia dla pracowników sektora transportu zbiorowego w zakresie potrzeb osób o szczególnych potrzebach, w tym osób z niepełnosprawnościami”</w:t>
      </w:r>
      <w:r w:rsidR="006A69D9">
        <w:rPr>
          <w:rFonts w:asciiTheme="minorHAnsi" w:hAnsiTheme="minorHAnsi"/>
        </w:rPr>
        <w:t>;</w:t>
      </w:r>
    </w:p>
    <w:p w:rsidR="006B6F45" w:rsidRPr="008544FF" w:rsidRDefault="006A69D9" w:rsidP="006A69D9">
      <w:pPr>
        <w:pStyle w:val="Akapitzlist"/>
        <w:numPr>
          <w:ilvl w:val="0"/>
          <w:numId w:val="15"/>
        </w:numPr>
        <w:spacing w:before="120" w:after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B6F45" w:rsidRPr="008544FF">
        <w:rPr>
          <w:rFonts w:asciiTheme="minorHAnsi" w:hAnsiTheme="minorHAnsi"/>
        </w:rPr>
        <w:t>odstawę prawną przetwarzania Państwa danych osobowych stanowią:</w:t>
      </w:r>
    </w:p>
    <w:p w:rsidR="006B6F45" w:rsidRPr="008544FF" w:rsidRDefault="006B6F45" w:rsidP="00195DAC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art. 6 ust. 1 lit. b RODO, jako że przetwarzanie jest niezbędne do podjęcia działań na Państwa żądanie przed zawarciem umowy, w zakresie rozpatrzenia złożonej przez Państwa oferty i ewentualnie wykonania umowy zawartej pomiędzy Państwem a PFRON w przypadku wyboru Państwa oferty jako najkorzystniejszej w toku prowadzonego naboru na partnera,</w:t>
      </w:r>
    </w:p>
    <w:p w:rsidR="00F76938" w:rsidRPr="008544FF" w:rsidRDefault="00195DAC" w:rsidP="00195DAC">
      <w:pPr>
        <w:pStyle w:val="Akapitzlist"/>
        <w:numPr>
          <w:ilvl w:val="0"/>
          <w:numId w:val="16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art. 6 ust. 1 e RODO, jako że przetwarzanie jest niezbędne do wykonania zadania realizowanego w interesie publicznym</w:t>
      </w:r>
      <w:r w:rsidR="006B6F45" w:rsidRPr="008544FF">
        <w:rPr>
          <w:rFonts w:asciiTheme="minorHAnsi" w:hAnsiTheme="minorHAnsi"/>
        </w:rPr>
        <w:t>,</w:t>
      </w:r>
      <w:r w:rsidRPr="008544FF">
        <w:rPr>
          <w:rFonts w:asciiTheme="minorHAnsi" w:hAnsiTheme="minorHAnsi"/>
        </w:rPr>
        <w:t xml:space="preserve"> w postaci </w:t>
      </w:r>
      <w:r w:rsidR="006B6F45" w:rsidRPr="008544FF">
        <w:rPr>
          <w:rFonts w:asciiTheme="minorHAnsi" w:hAnsiTheme="minorHAnsi"/>
        </w:rPr>
        <w:t xml:space="preserve">wyboru partnera w celu wspólnej </w:t>
      </w:r>
      <w:r w:rsidRPr="008544FF">
        <w:rPr>
          <w:rFonts w:asciiTheme="minorHAnsi" w:hAnsiTheme="minorHAnsi"/>
        </w:rPr>
        <w:t>realizacji projektu „Szkolenia dla pracowników sektora transportu zbiorowego w zakresie potrzeb osób o szczególnych potrzebach, w tym osób z niepełnosprawnościami”</w:t>
      </w:r>
      <w:r w:rsidR="006A69D9">
        <w:rPr>
          <w:rFonts w:asciiTheme="minorHAnsi" w:hAnsiTheme="minorHAnsi"/>
        </w:rPr>
        <w:t>;</w:t>
      </w:r>
    </w:p>
    <w:p w:rsidR="006B6F45" w:rsidRPr="008544FF" w:rsidRDefault="00195DAC" w:rsidP="006A69D9">
      <w:pPr>
        <w:pStyle w:val="Akapitzlist"/>
        <w:numPr>
          <w:ilvl w:val="0"/>
          <w:numId w:val="17"/>
        </w:numPr>
        <w:spacing w:before="120" w:after="0"/>
        <w:ind w:left="72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 xml:space="preserve">odbiorcami danych osobowych </w:t>
      </w:r>
      <w:r w:rsidR="006B6F45" w:rsidRPr="008544FF">
        <w:rPr>
          <w:rFonts w:asciiTheme="minorHAnsi" w:hAnsiTheme="minorHAnsi"/>
        </w:rPr>
        <w:t xml:space="preserve">zawartych w ofercie </w:t>
      </w:r>
      <w:r w:rsidRPr="008544FF">
        <w:rPr>
          <w:rFonts w:asciiTheme="minorHAnsi" w:hAnsiTheme="minorHAnsi"/>
        </w:rPr>
        <w:t xml:space="preserve">będą osoby lub podmioty, którym udostępniona zostanie dokumentacja </w:t>
      </w:r>
      <w:r w:rsidR="006B6F45" w:rsidRPr="008544FF">
        <w:rPr>
          <w:rFonts w:asciiTheme="minorHAnsi" w:hAnsiTheme="minorHAnsi"/>
        </w:rPr>
        <w:t>naboru na partnera w ramach procesu naboru partnera oraz w ramach kontroli projektu przez uprawnione podmioty</w:t>
      </w:r>
      <w:r w:rsidRPr="008544FF">
        <w:rPr>
          <w:rFonts w:asciiTheme="minorHAnsi" w:hAnsiTheme="minorHAnsi"/>
        </w:rPr>
        <w:t xml:space="preserve">;  </w:t>
      </w:r>
    </w:p>
    <w:p w:rsidR="00F263B2" w:rsidRPr="008544FF" w:rsidRDefault="006B6F45" w:rsidP="006A69D9">
      <w:pPr>
        <w:pStyle w:val="Akapitzlist"/>
        <w:numPr>
          <w:ilvl w:val="0"/>
          <w:numId w:val="17"/>
        </w:numPr>
        <w:spacing w:before="120" w:after="0"/>
        <w:ind w:left="72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dane osobowe zawarte w ofercie będą przechowywane jako element dokumentacji naboru na partnera, przez okres dwóch lat od dnia 31 grudnia roku, w którym zostanie złożone do Komisji Europejskiej zestawienie wydatków, w którym będą ujęte ostateczne wydatki dotyczące projektu „Szkolenia dla pracowników sektora transportu zbiorowego w zakresie potrzeb osób o szczególnych potrzebach, w ty</w:t>
      </w:r>
      <w:r w:rsidR="006A69D9">
        <w:rPr>
          <w:rFonts w:asciiTheme="minorHAnsi" w:hAnsiTheme="minorHAnsi"/>
        </w:rPr>
        <w:t>m osób z niepełnosprawnościami”;</w:t>
      </w:r>
    </w:p>
    <w:p w:rsidR="006B6F45" w:rsidRPr="008544FF" w:rsidRDefault="006B6F45" w:rsidP="006A69D9">
      <w:pPr>
        <w:pStyle w:val="Akapitzlist"/>
        <w:numPr>
          <w:ilvl w:val="0"/>
          <w:numId w:val="15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w odniesieniu do danych osobowych zawartych w ofercie decyzje nie będą podejmowane w sposób zautomatyzowany, stosowanie do art. 22 RODO;</w:t>
      </w:r>
    </w:p>
    <w:p w:rsidR="006B6F45" w:rsidRPr="008544FF" w:rsidRDefault="006B6F45" w:rsidP="006A69D9">
      <w:pPr>
        <w:pStyle w:val="Akapitzlist"/>
        <w:numPr>
          <w:ilvl w:val="0"/>
          <w:numId w:val="15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w zakresie wynikającym z treści RODO i w granicach tam wskazanych, posiadają Państwo:</w:t>
      </w:r>
    </w:p>
    <w:p w:rsidR="006B6F45" w:rsidRPr="008544FF" w:rsidRDefault="006B6F45" w:rsidP="00195DAC">
      <w:pPr>
        <w:pStyle w:val="Akapitzlist"/>
        <w:numPr>
          <w:ilvl w:val="0"/>
          <w:numId w:val="13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na podstawie art. 15 RODO prawo dostępu do danych osobowych Pani/Pana dotyczących;</w:t>
      </w:r>
    </w:p>
    <w:p w:rsidR="006B6F45" w:rsidRPr="008544FF" w:rsidRDefault="006B6F45" w:rsidP="00195DAC">
      <w:pPr>
        <w:pStyle w:val="Akapitzlist"/>
        <w:numPr>
          <w:ilvl w:val="0"/>
          <w:numId w:val="13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 xml:space="preserve">na podstawie art. 16 RODO prawo do sprostowania Pani/Pana danych osobowych </w:t>
      </w:r>
      <w:r w:rsidRPr="008544FF">
        <w:rPr>
          <w:rFonts w:asciiTheme="minorHAnsi" w:hAnsiTheme="minorHAnsi"/>
          <w:vertAlign w:val="superscript"/>
        </w:rPr>
        <w:t>*</w:t>
      </w:r>
      <w:r w:rsidRPr="008544FF">
        <w:rPr>
          <w:rFonts w:asciiTheme="minorHAnsi" w:hAnsiTheme="minorHAnsi"/>
        </w:rPr>
        <w:t>;</w:t>
      </w:r>
    </w:p>
    <w:p w:rsidR="006B6F45" w:rsidRPr="008544FF" w:rsidRDefault="006B6F45" w:rsidP="00195DAC">
      <w:pPr>
        <w:pStyle w:val="Akapitzlist"/>
        <w:numPr>
          <w:ilvl w:val="0"/>
          <w:numId w:val="13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na podstawie art. 17 RODO prawo do usunięcia danych osobowych,</w:t>
      </w:r>
    </w:p>
    <w:p w:rsidR="006B6F45" w:rsidRPr="008544FF" w:rsidRDefault="006B6F45" w:rsidP="00195DAC">
      <w:pPr>
        <w:pStyle w:val="Akapitzlist"/>
        <w:numPr>
          <w:ilvl w:val="0"/>
          <w:numId w:val="13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na podstawie art. 18 RODO prawo żądania od administratora ograniczenia przetwarzania danych osobowych;</w:t>
      </w:r>
    </w:p>
    <w:p w:rsidR="006B6F45" w:rsidRPr="008544FF" w:rsidRDefault="006B6F45" w:rsidP="00195DAC">
      <w:pPr>
        <w:pStyle w:val="Akapitzlist"/>
        <w:numPr>
          <w:ilvl w:val="0"/>
          <w:numId w:val="13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na podstawie art. 20 RODO prawo do przenoszenia danych;</w:t>
      </w:r>
    </w:p>
    <w:p w:rsidR="006B6F45" w:rsidRPr="008544FF" w:rsidRDefault="006B6F45" w:rsidP="00195DAC">
      <w:pPr>
        <w:pStyle w:val="Akapitzlist"/>
        <w:numPr>
          <w:ilvl w:val="0"/>
          <w:numId w:val="13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na podstawie art. 21 RODO prawo sprzeciwu, wobec przetwarzania danych osobowych,</w:t>
      </w:r>
    </w:p>
    <w:p w:rsidR="006B6F45" w:rsidRPr="008544FF" w:rsidRDefault="006B6F45" w:rsidP="00195DAC">
      <w:pPr>
        <w:pStyle w:val="Akapitzlist"/>
        <w:numPr>
          <w:ilvl w:val="0"/>
          <w:numId w:val="13"/>
        </w:numPr>
        <w:spacing w:before="120" w:after="0"/>
        <w:contextualSpacing w:val="0"/>
        <w:jc w:val="both"/>
        <w:rPr>
          <w:rFonts w:asciiTheme="minorHAnsi" w:hAnsiTheme="minorHAnsi"/>
          <w:i/>
        </w:rPr>
      </w:pPr>
      <w:r w:rsidRPr="008544FF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o ochronie danych osobowych, w tym przepisy RODO.</w:t>
      </w:r>
    </w:p>
    <w:p w:rsidR="006B6F45" w:rsidRPr="008544FF" w:rsidRDefault="006B6F45" w:rsidP="008544FF">
      <w:pPr>
        <w:pStyle w:val="Akapitzlist"/>
        <w:spacing w:before="120" w:after="0"/>
        <w:ind w:left="714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  <w:i/>
          <w:vertAlign w:val="superscript"/>
        </w:rPr>
        <w:t xml:space="preserve">* </w:t>
      </w:r>
      <w:r w:rsidRPr="008544FF">
        <w:rPr>
          <w:rFonts w:asciiTheme="minorHAnsi" w:hAnsiTheme="minorHAnsi"/>
          <w:i/>
        </w:rPr>
        <w:t>Wyjaśnienie: skorzystanie z prawa do sprostowania nie może skutkować zmianą wyniku naboru na partnera oraz nie może naruszać integralności protokołu z naboru oraz jego załączników.</w:t>
      </w:r>
    </w:p>
    <w:p w:rsidR="006A69D9" w:rsidRDefault="006A69D9" w:rsidP="008544FF">
      <w:pPr>
        <w:pStyle w:val="Akapitzlist"/>
        <w:spacing w:before="120" w:after="0"/>
        <w:ind w:left="714"/>
        <w:contextualSpacing w:val="0"/>
        <w:jc w:val="both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</w:p>
    <w:p w:rsidR="006B6F45" w:rsidRPr="006A69D9" w:rsidRDefault="006B6F45" w:rsidP="008544FF">
      <w:pPr>
        <w:pStyle w:val="Akapitzlist"/>
        <w:spacing w:before="120" w:after="0"/>
        <w:ind w:left="714"/>
        <w:contextualSpacing w:val="0"/>
        <w:jc w:val="both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  <w:r w:rsidRPr="006A69D9">
        <w:rPr>
          <w:rFonts w:asciiTheme="minorHAnsi" w:hAnsiTheme="minorHAnsi"/>
          <w:b/>
          <w:color w:val="2E74B5" w:themeColor="accent1" w:themeShade="BF"/>
          <w:sz w:val="24"/>
          <w:szCs w:val="24"/>
        </w:rPr>
        <w:t>Załączniki:</w:t>
      </w:r>
    </w:p>
    <w:p w:rsidR="00212A44" w:rsidRPr="008544FF" w:rsidRDefault="00195DAC" w:rsidP="00195DAC">
      <w:pPr>
        <w:pStyle w:val="Akapitzlist"/>
        <w:numPr>
          <w:ilvl w:val="0"/>
          <w:numId w:val="18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8544FF">
        <w:rPr>
          <w:rFonts w:asciiTheme="minorHAnsi" w:hAnsiTheme="minorHAnsi"/>
        </w:rPr>
        <w:t>Wzór formularza ofertowego</w:t>
      </w:r>
    </w:p>
    <w:p w:rsidR="006B6F45" w:rsidRDefault="00195DAC" w:rsidP="008544FF">
      <w:pPr>
        <w:pStyle w:val="Akapitzlist"/>
        <w:numPr>
          <w:ilvl w:val="0"/>
          <w:numId w:val="18"/>
        </w:numPr>
        <w:spacing w:before="120" w:after="0"/>
        <w:ind w:left="714"/>
        <w:contextualSpacing w:val="0"/>
        <w:jc w:val="both"/>
        <w:rPr>
          <w:rFonts w:asciiTheme="minorHAnsi" w:hAnsiTheme="minorHAnsi"/>
        </w:rPr>
      </w:pPr>
      <w:r w:rsidRPr="006A69D9">
        <w:rPr>
          <w:rFonts w:asciiTheme="minorHAnsi" w:hAnsiTheme="minorHAnsi"/>
        </w:rPr>
        <w:t xml:space="preserve">Fiszka projektu pozakonkursowego </w:t>
      </w:r>
    </w:p>
    <w:p w:rsidR="003813E2" w:rsidRDefault="003813E2" w:rsidP="003813E2">
      <w:pPr>
        <w:spacing w:before="120" w:after="0"/>
        <w:jc w:val="both"/>
      </w:pPr>
    </w:p>
    <w:p w:rsidR="003813E2" w:rsidRDefault="003813E2" w:rsidP="003813E2">
      <w:pPr>
        <w:spacing w:before="120" w:after="0"/>
        <w:jc w:val="both"/>
      </w:pPr>
    </w:p>
    <w:p w:rsidR="003813E2" w:rsidRPr="003813E2" w:rsidRDefault="003813E2" w:rsidP="003813E2">
      <w:pPr>
        <w:spacing w:before="120" w:after="0"/>
        <w:jc w:val="both"/>
      </w:pPr>
      <w:r w:rsidRPr="003813E2">
        <w:t>…………………………………………………………</w:t>
      </w:r>
    </w:p>
    <w:p w:rsidR="003813E2" w:rsidRPr="003813E2" w:rsidRDefault="003813E2" w:rsidP="003813E2">
      <w:pPr>
        <w:spacing w:before="120" w:after="0"/>
        <w:jc w:val="both"/>
      </w:pPr>
      <w:r w:rsidRPr="003813E2">
        <w:t xml:space="preserve">                          (Data i podpis DJO)</w:t>
      </w:r>
    </w:p>
    <w:p w:rsidR="003813E2" w:rsidRPr="003813E2" w:rsidRDefault="003813E2" w:rsidP="003813E2">
      <w:pPr>
        <w:spacing w:before="120" w:after="0"/>
        <w:jc w:val="both"/>
      </w:pPr>
    </w:p>
    <w:p w:rsidR="003813E2" w:rsidRPr="003813E2" w:rsidRDefault="003813E2" w:rsidP="003813E2">
      <w:pPr>
        <w:spacing w:before="120" w:after="0"/>
        <w:jc w:val="both"/>
      </w:pPr>
    </w:p>
    <w:p w:rsidR="003813E2" w:rsidRPr="003813E2" w:rsidRDefault="003813E2" w:rsidP="003813E2">
      <w:pPr>
        <w:spacing w:before="120" w:after="0"/>
        <w:jc w:val="both"/>
      </w:pPr>
      <w:r w:rsidRPr="003813E2">
        <w:t>…………………………………………………........</w:t>
      </w:r>
    </w:p>
    <w:p w:rsidR="003813E2" w:rsidRPr="003813E2" w:rsidRDefault="003813E2" w:rsidP="003813E2">
      <w:pPr>
        <w:spacing w:before="120" w:after="0"/>
        <w:jc w:val="both"/>
      </w:pPr>
      <w:r w:rsidRPr="003813E2">
        <w:t>Opinia IOD</w:t>
      </w:r>
    </w:p>
    <w:p w:rsidR="003813E2" w:rsidRPr="003813E2" w:rsidRDefault="003813E2" w:rsidP="003813E2">
      <w:pPr>
        <w:spacing w:before="120" w:after="0"/>
        <w:jc w:val="both"/>
      </w:pPr>
    </w:p>
    <w:p w:rsidR="003813E2" w:rsidRPr="003813E2" w:rsidRDefault="003813E2" w:rsidP="003813E2">
      <w:pPr>
        <w:spacing w:before="120" w:after="0"/>
        <w:jc w:val="both"/>
      </w:pPr>
    </w:p>
    <w:p w:rsidR="003813E2" w:rsidRPr="003813E2" w:rsidRDefault="003813E2" w:rsidP="003813E2">
      <w:pPr>
        <w:spacing w:before="120" w:after="0"/>
        <w:jc w:val="both"/>
      </w:pPr>
      <w:r w:rsidRPr="003813E2">
        <w:t>…………………………………………………........</w:t>
      </w:r>
    </w:p>
    <w:p w:rsidR="003813E2" w:rsidRPr="003813E2" w:rsidRDefault="003813E2" w:rsidP="003813E2">
      <w:pPr>
        <w:spacing w:before="120" w:after="0"/>
        <w:jc w:val="both"/>
      </w:pPr>
      <w:r w:rsidRPr="003813E2">
        <w:t>Opinia radcy prawnego</w:t>
      </w:r>
    </w:p>
    <w:p w:rsidR="003813E2" w:rsidRPr="003813E2" w:rsidRDefault="003813E2" w:rsidP="003813E2">
      <w:pPr>
        <w:spacing w:before="120" w:after="0"/>
        <w:jc w:val="both"/>
      </w:pPr>
    </w:p>
    <w:p w:rsidR="003813E2" w:rsidRPr="003813E2" w:rsidRDefault="003813E2" w:rsidP="003813E2">
      <w:pPr>
        <w:spacing w:before="120" w:after="0"/>
        <w:jc w:val="both"/>
      </w:pPr>
    </w:p>
    <w:p w:rsidR="003813E2" w:rsidRPr="003813E2" w:rsidRDefault="003813E2" w:rsidP="003813E2">
      <w:pPr>
        <w:spacing w:before="120" w:after="0"/>
        <w:jc w:val="both"/>
      </w:pPr>
      <w:r w:rsidRPr="003813E2">
        <w:t>.………………………………………………………………………</w:t>
      </w:r>
    </w:p>
    <w:p w:rsidR="003813E2" w:rsidRPr="003813E2" w:rsidRDefault="003813E2" w:rsidP="003813E2">
      <w:pPr>
        <w:spacing w:before="120" w:after="0"/>
        <w:jc w:val="both"/>
      </w:pPr>
      <w:r w:rsidRPr="003813E2">
        <w:t xml:space="preserve">Akceptacja </w:t>
      </w:r>
      <w:r w:rsidR="008F442E">
        <w:t>Prezesa Zarządu</w:t>
      </w:r>
    </w:p>
    <w:p w:rsidR="003813E2" w:rsidRPr="003813E2" w:rsidRDefault="003813E2" w:rsidP="003813E2">
      <w:pPr>
        <w:spacing w:before="120" w:after="0"/>
        <w:jc w:val="both"/>
      </w:pPr>
    </w:p>
    <w:p w:rsidR="003813E2" w:rsidRPr="003813E2" w:rsidRDefault="003813E2" w:rsidP="003813E2">
      <w:pPr>
        <w:spacing w:before="120" w:after="0"/>
        <w:jc w:val="both"/>
      </w:pPr>
    </w:p>
    <w:sectPr w:rsidR="003813E2" w:rsidRPr="003813E2" w:rsidSect="000E4950">
      <w:headerReference w:type="default" r:id="rId9"/>
      <w:footerReference w:type="default" r:id="rId10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6A3" w:rsidRDefault="000166A3" w:rsidP="007163BF">
      <w:pPr>
        <w:spacing w:after="0" w:line="240" w:lineRule="auto"/>
      </w:pPr>
      <w:r>
        <w:separator/>
      </w:r>
    </w:p>
  </w:endnote>
  <w:endnote w:type="continuationSeparator" w:id="0">
    <w:p w:rsidR="000166A3" w:rsidRDefault="000166A3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53" w:rsidRDefault="00440750" w:rsidP="00EB7F86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76D56F5" wp14:editId="28ADC135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553">
      <w:rPr>
        <w:noProof/>
        <w:lang w:eastAsia="pl-PL"/>
      </w:rPr>
      <w:ptab w:relativeTo="margin" w:alignment="right" w:leader="none"/>
    </w:r>
  </w:p>
  <w:p w:rsidR="007E2553" w:rsidRDefault="007E2553" w:rsidP="00EB7F86">
    <w:pPr>
      <w:pStyle w:val="Nagwek"/>
      <w:jc w:val="right"/>
    </w:pPr>
    <w:r>
      <w:t xml:space="preserve">Strona </w:t>
    </w:r>
    <w:r w:rsidR="000A1161">
      <w:rPr>
        <w:b/>
      </w:rPr>
      <w:fldChar w:fldCharType="begin"/>
    </w:r>
    <w:r>
      <w:rPr>
        <w:b/>
      </w:rPr>
      <w:instrText>PAGE  \* Arabic  \* MERGEFORMAT</w:instrText>
    </w:r>
    <w:r w:rsidR="000A1161">
      <w:rPr>
        <w:b/>
      </w:rPr>
      <w:fldChar w:fldCharType="separate"/>
    </w:r>
    <w:r w:rsidR="00D97E52">
      <w:rPr>
        <w:b/>
        <w:noProof/>
      </w:rPr>
      <w:t>5</w:t>
    </w:r>
    <w:r w:rsidR="000A1161">
      <w:rPr>
        <w:b/>
      </w:rPr>
      <w:fldChar w:fldCharType="end"/>
    </w:r>
    <w:r>
      <w:t xml:space="preserve"> z </w:t>
    </w:r>
    <w:r w:rsidR="004925C3">
      <w:fldChar w:fldCharType="begin"/>
    </w:r>
    <w:r w:rsidR="004925C3">
      <w:instrText>NUMPAGES  \* Arabic  \* MERGEFORMAT</w:instrText>
    </w:r>
    <w:r w:rsidR="004925C3">
      <w:fldChar w:fldCharType="separate"/>
    </w:r>
    <w:r w:rsidR="00D97E52" w:rsidRPr="00D97E52">
      <w:rPr>
        <w:b/>
        <w:noProof/>
      </w:rPr>
      <w:t>8</w:t>
    </w:r>
    <w:r w:rsidR="004925C3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6A3" w:rsidRDefault="000166A3" w:rsidP="007163BF">
      <w:pPr>
        <w:spacing w:after="0" w:line="240" w:lineRule="auto"/>
      </w:pPr>
      <w:r>
        <w:separator/>
      </w:r>
    </w:p>
  </w:footnote>
  <w:footnote w:type="continuationSeparator" w:id="0">
    <w:p w:rsidR="000166A3" w:rsidRDefault="000166A3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53" w:rsidRDefault="007E2553" w:rsidP="009E4027">
    <w:pPr>
      <w:pStyle w:val="Nagwek"/>
    </w:pPr>
    <w:r>
      <w:rPr>
        <w:noProof/>
        <w:lang w:eastAsia="pl-PL"/>
      </w:rPr>
      <w:drawing>
        <wp:inline distT="0" distB="0" distL="0" distR="0" wp14:anchorId="7B8127F5" wp14:editId="24E6D3E6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E18"/>
    <w:multiLevelType w:val="hybridMultilevel"/>
    <w:tmpl w:val="66F8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77B7"/>
    <w:multiLevelType w:val="hybridMultilevel"/>
    <w:tmpl w:val="BD501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D57"/>
    <w:multiLevelType w:val="multilevel"/>
    <w:tmpl w:val="5E18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46773"/>
    <w:multiLevelType w:val="multilevel"/>
    <w:tmpl w:val="092C35C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B1167"/>
    <w:multiLevelType w:val="multilevel"/>
    <w:tmpl w:val="B6E05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9212E"/>
    <w:multiLevelType w:val="multilevel"/>
    <w:tmpl w:val="1D12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60A24"/>
    <w:multiLevelType w:val="multilevel"/>
    <w:tmpl w:val="A812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21E68"/>
    <w:multiLevelType w:val="hybridMultilevel"/>
    <w:tmpl w:val="86E479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D4C09"/>
    <w:multiLevelType w:val="multilevel"/>
    <w:tmpl w:val="6000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86588A"/>
    <w:multiLevelType w:val="hybridMultilevel"/>
    <w:tmpl w:val="62D873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5B5985"/>
    <w:multiLevelType w:val="multilevel"/>
    <w:tmpl w:val="20C6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06214"/>
    <w:multiLevelType w:val="hybridMultilevel"/>
    <w:tmpl w:val="B7A6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12EF6"/>
    <w:multiLevelType w:val="hybridMultilevel"/>
    <w:tmpl w:val="D4B820DA"/>
    <w:lvl w:ilvl="0" w:tplc="93D6059E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1D0621"/>
    <w:multiLevelType w:val="multilevel"/>
    <w:tmpl w:val="A812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886542"/>
    <w:multiLevelType w:val="multilevel"/>
    <w:tmpl w:val="C3426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C817808"/>
    <w:multiLevelType w:val="hybridMultilevel"/>
    <w:tmpl w:val="4B22DCFA"/>
    <w:lvl w:ilvl="0" w:tplc="0415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6CF842A0"/>
    <w:multiLevelType w:val="hybridMultilevel"/>
    <w:tmpl w:val="46A8121C"/>
    <w:lvl w:ilvl="0" w:tplc="06A2E5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47B5E"/>
    <w:multiLevelType w:val="multilevel"/>
    <w:tmpl w:val="2EDA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8E78D7"/>
    <w:multiLevelType w:val="multilevel"/>
    <w:tmpl w:val="21F0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5"/>
  </w:num>
  <w:num w:numId="5">
    <w:abstractNumId w:val="4"/>
  </w:num>
  <w:num w:numId="6">
    <w:abstractNumId w:val="10"/>
  </w:num>
  <w:num w:numId="7">
    <w:abstractNumId w:val="16"/>
  </w:num>
  <w:num w:numId="8">
    <w:abstractNumId w:val="12"/>
  </w:num>
  <w:num w:numId="9">
    <w:abstractNumId w:val="2"/>
  </w:num>
  <w:num w:numId="10">
    <w:abstractNumId w:val="20"/>
  </w:num>
  <w:num w:numId="11">
    <w:abstractNumId w:val="11"/>
  </w:num>
  <w:num w:numId="12">
    <w:abstractNumId w:val="17"/>
  </w:num>
  <w:num w:numId="13">
    <w:abstractNumId w:val="3"/>
  </w:num>
  <w:num w:numId="14">
    <w:abstractNumId w:val="14"/>
  </w:num>
  <w:num w:numId="15">
    <w:abstractNumId w:val="8"/>
  </w:num>
  <w:num w:numId="16">
    <w:abstractNumId w:val="9"/>
  </w:num>
  <w:num w:numId="17">
    <w:abstractNumId w:val="18"/>
  </w:num>
  <w:num w:numId="18">
    <w:abstractNumId w:val="13"/>
  </w:num>
  <w:num w:numId="19">
    <w:abstractNumId w:val="1"/>
  </w:num>
  <w:num w:numId="20">
    <w:abstractNumId w:val="19"/>
  </w:num>
  <w:num w:numId="21">
    <w:abstractNumId w:val="0"/>
  </w:num>
  <w:num w:numId="2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BF"/>
    <w:rsid w:val="00003BAB"/>
    <w:rsid w:val="00003F46"/>
    <w:rsid w:val="000166A3"/>
    <w:rsid w:val="00017089"/>
    <w:rsid w:val="00031C77"/>
    <w:rsid w:val="00032F8D"/>
    <w:rsid w:val="00035BA6"/>
    <w:rsid w:val="00042C98"/>
    <w:rsid w:val="00043233"/>
    <w:rsid w:val="00043C0C"/>
    <w:rsid w:val="00057678"/>
    <w:rsid w:val="000864E8"/>
    <w:rsid w:val="00094038"/>
    <w:rsid w:val="000A1161"/>
    <w:rsid w:val="000A1C3C"/>
    <w:rsid w:val="000C3A0B"/>
    <w:rsid w:val="000C75DC"/>
    <w:rsid w:val="000D1D2B"/>
    <w:rsid w:val="000D7C4E"/>
    <w:rsid w:val="000E4950"/>
    <w:rsid w:val="00115AD2"/>
    <w:rsid w:val="00121289"/>
    <w:rsid w:val="00132E7F"/>
    <w:rsid w:val="001361F0"/>
    <w:rsid w:val="001628AE"/>
    <w:rsid w:val="001756C0"/>
    <w:rsid w:val="00180610"/>
    <w:rsid w:val="00180FDF"/>
    <w:rsid w:val="001815E0"/>
    <w:rsid w:val="00192EF1"/>
    <w:rsid w:val="0019364A"/>
    <w:rsid w:val="00195DAC"/>
    <w:rsid w:val="001B01AE"/>
    <w:rsid w:val="001B0FB3"/>
    <w:rsid w:val="001B7C93"/>
    <w:rsid w:val="001E115F"/>
    <w:rsid w:val="001F4BFF"/>
    <w:rsid w:val="0021259D"/>
    <w:rsid w:val="00231119"/>
    <w:rsid w:val="002343FD"/>
    <w:rsid w:val="00251B77"/>
    <w:rsid w:val="00253352"/>
    <w:rsid w:val="00254191"/>
    <w:rsid w:val="00257168"/>
    <w:rsid w:val="00267F11"/>
    <w:rsid w:val="002E650F"/>
    <w:rsid w:val="002E7225"/>
    <w:rsid w:val="002F34DD"/>
    <w:rsid w:val="002F60F1"/>
    <w:rsid w:val="00324280"/>
    <w:rsid w:val="00326AA9"/>
    <w:rsid w:val="00333AC9"/>
    <w:rsid w:val="00340E69"/>
    <w:rsid w:val="00354735"/>
    <w:rsid w:val="00360CDA"/>
    <w:rsid w:val="00364B95"/>
    <w:rsid w:val="0037219C"/>
    <w:rsid w:val="0037225E"/>
    <w:rsid w:val="00374805"/>
    <w:rsid w:val="00380D5C"/>
    <w:rsid w:val="003813E2"/>
    <w:rsid w:val="003871BF"/>
    <w:rsid w:val="003A7EA9"/>
    <w:rsid w:val="003B3BDA"/>
    <w:rsid w:val="003B74D5"/>
    <w:rsid w:val="003C71B5"/>
    <w:rsid w:val="003E29BC"/>
    <w:rsid w:val="003F1253"/>
    <w:rsid w:val="004015FE"/>
    <w:rsid w:val="00440750"/>
    <w:rsid w:val="00441D70"/>
    <w:rsid w:val="0044255E"/>
    <w:rsid w:val="00442BB6"/>
    <w:rsid w:val="004526DC"/>
    <w:rsid w:val="00453E52"/>
    <w:rsid w:val="004841C6"/>
    <w:rsid w:val="0049115C"/>
    <w:rsid w:val="004925C3"/>
    <w:rsid w:val="00497E77"/>
    <w:rsid w:val="004A2105"/>
    <w:rsid w:val="004B0CAC"/>
    <w:rsid w:val="004B6E51"/>
    <w:rsid w:val="004D210B"/>
    <w:rsid w:val="004D6F57"/>
    <w:rsid w:val="004D6F58"/>
    <w:rsid w:val="004E208C"/>
    <w:rsid w:val="004E7752"/>
    <w:rsid w:val="00514166"/>
    <w:rsid w:val="00534357"/>
    <w:rsid w:val="0054656F"/>
    <w:rsid w:val="0058352F"/>
    <w:rsid w:val="005D7274"/>
    <w:rsid w:val="005E0D2C"/>
    <w:rsid w:val="005F1CCC"/>
    <w:rsid w:val="0061699D"/>
    <w:rsid w:val="006267E7"/>
    <w:rsid w:val="006422D7"/>
    <w:rsid w:val="00664F69"/>
    <w:rsid w:val="006734AD"/>
    <w:rsid w:val="00691838"/>
    <w:rsid w:val="00696B64"/>
    <w:rsid w:val="006A2F1F"/>
    <w:rsid w:val="006A69D9"/>
    <w:rsid w:val="006B6F45"/>
    <w:rsid w:val="006C1BF5"/>
    <w:rsid w:val="006D6D74"/>
    <w:rsid w:val="006F5C3D"/>
    <w:rsid w:val="006F65AE"/>
    <w:rsid w:val="006F7355"/>
    <w:rsid w:val="00700B64"/>
    <w:rsid w:val="00705DEC"/>
    <w:rsid w:val="007133BC"/>
    <w:rsid w:val="007163BF"/>
    <w:rsid w:val="00716B36"/>
    <w:rsid w:val="0071705B"/>
    <w:rsid w:val="00765A7C"/>
    <w:rsid w:val="0079121F"/>
    <w:rsid w:val="00792349"/>
    <w:rsid w:val="007A0B06"/>
    <w:rsid w:val="007A15A5"/>
    <w:rsid w:val="007A3E5D"/>
    <w:rsid w:val="007A666D"/>
    <w:rsid w:val="007C40DE"/>
    <w:rsid w:val="007C4F64"/>
    <w:rsid w:val="007D13F2"/>
    <w:rsid w:val="007D5314"/>
    <w:rsid w:val="007D5660"/>
    <w:rsid w:val="007D68EF"/>
    <w:rsid w:val="007E2553"/>
    <w:rsid w:val="007E5006"/>
    <w:rsid w:val="007E6226"/>
    <w:rsid w:val="0080038D"/>
    <w:rsid w:val="00800B28"/>
    <w:rsid w:val="00807530"/>
    <w:rsid w:val="008136BB"/>
    <w:rsid w:val="008544FF"/>
    <w:rsid w:val="008571ED"/>
    <w:rsid w:val="0088515C"/>
    <w:rsid w:val="008A237A"/>
    <w:rsid w:val="008B7CF8"/>
    <w:rsid w:val="008C0A47"/>
    <w:rsid w:val="008C37D6"/>
    <w:rsid w:val="008E58AE"/>
    <w:rsid w:val="008E5D5D"/>
    <w:rsid w:val="008F442E"/>
    <w:rsid w:val="00903F3E"/>
    <w:rsid w:val="00916D9F"/>
    <w:rsid w:val="009266B5"/>
    <w:rsid w:val="00930A18"/>
    <w:rsid w:val="009310D7"/>
    <w:rsid w:val="00940FD4"/>
    <w:rsid w:val="00950F6F"/>
    <w:rsid w:val="0097420B"/>
    <w:rsid w:val="00992C07"/>
    <w:rsid w:val="009A2E6B"/>
    <w:rsid w:val="009A6A08"/>
    <w:rsid w:val="009C35A0"/>
    <w:rsid w:val="009E4027"/>
    <w:rsid w:val="009E6BD7"/>
    <w:rsid w:val="009E7216"/>
    <w:rsid w:val="009F5284"/>
    <w:rsid w:val="009F6476"/>
    <w:rsid w:val="00A0011B"/>
    <w:rsid w:val="00A11BEC"/>
    <w:rsid w:val="00A159AC"/>
    <w:rsid w:val="00A17231"/>
    <w:rsid w:val="00A23679"/>
    <w:rsid w:val="00A32450"/>
    <w:rsid w:val="00A33238"/>
    <w:rsid w:val="00A34C64"/>
    <w:rsid w:val="00A46AC2"/>
    <w:rsid w:val="00A4739D"/>
    <w:rsid w:val="00A54187"/>
    <w:rsid w:val="00A960DD"/>
    <w:rsid w:val="00AB136A"/>
    <w:rsid w:val="00AB190A"/>
    <w:rsid w:val="00AD4B90"/>
    <w:rsid w:val="00AE3EF6"/>
    <w:rsid w:val="00AE6D45"/>
    <w:rsid w:val="00B1218F"/>
    <w:rsid w:val="00B1722A"/>
    <w:rsid w:val="00B25556"/>
    <w:rsid w:val="00B25564"/>
    <w:rsid w:val="00B343E7"/>
    <w:rsid w:val="00B3723B"/>
    <w:rsid w:val="00B428DB"/>
    <w:rsid w:val="00B80DA1"/>
    <w:rsid w:val="00BA083A"/>
    <w:rsid w:val="00BA30FB"/>
    <w:rsid w:val="00BC30DC"/>
    <w:rsid w:val="00BC45E3"/>
    <w:rsid w:val="00BF114A"/>
    <w:rsid w:val="00BF2A23"/>
    <w:rsid w:val="00BF5291"/>
    <w:rsid w:val="00C04E67"/>
    <w:rsid w:val="00C06E60"/>
    <w:rsid w:val="00C6787A"/>
    <w:rsid w:val="00C93033"/>
    <w:rsid w:val="00C94053"/>
    <w:rsid w:val="00C97A37"/>
    <w:rsid w:val="00CB69F8"/>
    <w:rsid w:val="00CE07F1"/>
    <w:rsid w:val="00CE13D1"/>
    <w:rsid w:val="00CF257E"/>
    <w:rsid w:val="00CF7525"/>
    <w:rsid w:val="00CF7E12"/>
    <w:rsid w:val="00D3554A"/>
    <w:rsid w:val="00D50F8C"/>
    <w:rsid w:val="00D66643"/>
    <w:rsid w:val="00D71CE2"/>
    <w:rsid w:val="00D84AFC"/>
    <w:rsid w:val="00D87DA7"/>
    <w:rsid w:val="00D94023"/>
    <w:rsid w:val="00D97E52"/>
    <w:rsid w:val="00DA1F30"/>
    <w:rsid w:val="00DA2656"/>
    <w:rsid w:val="00DB53BA"/>
    <w:rsid w:val="00DB5D4E"/>
    <w:rsid w:val="00DE4057"/>
    <w:rsid w:val="00E1244A"/>
    <w:rsid w:val="00E21A8C"/>
    <w:rsid w:val="00E30ED7"/>
    <w:rsid w:val="00E34673"/>
    <w:rsid w:val="00E362BB"/>
    <w:rsid w:val="00E440A5"/>
    <w:rsid w:val="00E67025"/>
    <w:rsid w:val="00E8166A"/>
    <w:rsid w:val="00E82CFA"/>
    <w:rsid w:val="00E84764"/>
    <w:rsid w:val="00E91CA6"/>
    <w:rsid w:val="00E97005"/>
    <w:rsid w:val="00EA175D"/>
    <w:rsid w:val="00EA2D8D"/>
    <w:rsid w:val="00EB7F86"/>
    <w:rsid w:val="00EC679D"/>
    <w:rsid w:val="00ED35F8"/>
    <w:rsid w:val="00EE5B7D"/>
    <w:rsid w:val="00EF1351"/>
    <w:rsid w:val="00EF1B67"/>
    <w:rsid w:val="00EF491C"/>
    <w:rsid w:val="00EF6E12"/>
    <w:rsid w:val="00EF7CF2"/>
    <w:rsid w:val="00F14486"/>
    <w:rsid w:val="00F34F6E"/>
    <w:rsid w:val="00F4616B"/>
    <w:rsid w:val="00F67E74"/>
    <w:rsid w:val="00F710DE"/>
    <w:rsid w:val="00F714CD"/>
    <w:rsid w:val="00F92BDF"/>
    <w:rsid w:val="00F96AD4"/>
    <w:rsid w:val="00FA3FAE"/>
    <w:rsid w:val="00FA72B9"/>
    <w:rsid w:val="00FC5102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B531664-3752-4E2B-BA3E-50BA2C77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eastAsiaTheme="majorEastAsia" w:cstheme="majorBidi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6422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urbiel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9113-5008-4202-A62E-5D938D8C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2302</Words>
  <Characters>13817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Krysik Katarzyna</cp:lastModifiedBy>
  <cp:revision>2</cp:revision>
  <cp:lastPrinted>2019-01-15T11:48:00Z</cp:lastPrinted>
  <dcterms:created xsi:type="dcterms:W3CDTF">2019-01-16T09:12:00Z</dcterms:created>
  <dcterms:modified xsi:type="dcterms:W3CDTF">2019-01-16T09:12:00Z</dcterms:modified>
</cp:coreProperties>
</file>