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D0DBE" w14:textId="659E2EE7" w:rsidR="00CE2C41" w:rsidRDefault="00CE2C41" w:rsidP="00CE2C41">
      <w:pPr>
        <w:jc w:val="center"/>
        <w:rPr>
          <w:b/>
          <w:bCs/>
        </w:rPr>
      </w:pPr>
      <w:r>
        <w:rPr>
          <w:b/>
          <w:bCs/>
        </w:rPr>
        <w:t>WYKAZ TECHNOLOGII WSPOMAGAJĄCYCH</w:t>
      </w:r>
    </w:p>
    <w:p w14:paraId="007A3268" w14:textId="77777777" w:rsidR="00CE2C41" w:rsidRDefault="00CE2C41" w:rsidP="00210F1D">
      <w:pPr>
        <w:rPr>
          <w:b/>
          <w:bCs/>
        </w:rPr>
      </w:pPr>
    </w:p>
    <w:p w14:paraId="02C164AB" w14:textId="7C087E95" w:rsidR="00210F1D" w:rsidRPr="00210F1D" w:rsidRDefault="00210F1D" w:rsidP="00210F1D">
      <w:pPr>
        <w:rPr>
          <w:b/>
          <w:bCs/>
        </w:rPr>
      </w:pPr>
      <w:r w:rsidRPr="00210F1D">
        <w:rPr>
          <w:b/>
          <w:bCs/>
        </w:rPr>
        <w:t>I</w:t>
      </w:r>
      <w:r>
        <w:rPr>
          <w:b/>
          <w:bCs/>
        </w:rPr>
        <w:t>.</w:t>
      </w:r>
      <w:r w:rsidRPr="00210F1D">
        <w:rPr>
          <w:b/>
          <w:bCs/>
        </w:rPr>
        <w:t xml:space="preserve"> Technologie wspomagające ogólne</w:t>
      </w:r>
    </w:p>
    <w:p w14:paraId="36DF154E" w14:textId="77777777" w:rsidR="00210F1D" w:rsidRDefault="00210F1D" w:rsidP="00210F1D">
      <w:r>
        <w:t>1. Koncentratory tlenu</w:t>
      </w:r>
    </w:p>
    <w:p w14:paraId="2741324C" w14:textId="77777777" w:rsidR="00210F1D" w:rsidRDefault="00210F1D" w:rsidP="00210F1D">
      <w:r>
        <w:t xml:space="preserve">- Koncentrator tlenu </w:t>
      </w:r>
      <w:proofErr w:type="spellStart"/>
      <w:r>
        <w:t>Contec</w:t>
      </w:r>
      <w:proofErr w:type="spellEnd"/>
      <w:r>
        <w:t xml:space="preserve"> 0C5B z wbudowanym </w:t>
      </w:r>
      <w:proofErr w:type="spellStart"/>
      <w:r>
        <w:t>pulsoksymetrem</w:t>
      </w:r>
      <w:proofErr w:type="spellEnd"/>
      <w:r>
        <w:t xml:space="preserve"> i funkcją nebulizacji</w:t>
      </w:r>
    </w:p>
    <w:p w14:paraId="0B3342BD" w14:textId="77777777" w:rsidR="00210F1D" w:rsidRDefault="00210F1D" w:rsidP="00210F1D">
      <w:r>
        <w:t xml:space="preserve">- Koncentrator tlenu </w:t>
      </w:r>
      <w:proofErr w:type="spellStart"/>
      <w:r>
        <w:t>Everflow</w:t>
      </w:r>
      <w:proofErr w:type="spellEnd"/>
    </w:p>
    <w:p w14:paraId="4893F7D2" w14:textId="77777777" w:rsidR="00210F1D" w:rsidRDefault="00210F1D" w:rsidP="00210F1D">
      <w:r>
        <w:t xml:space="preserve">- Koncentrator tlenu </w:t>
      </w:r>
      <w:proofErr w:type="spellStart"/>
      <w:r>
        <w:t>Novama</w:t>
      </w:r>
      <w:proofErr w:type="spellEnd"/>
      <w:r>
        <w:t xml:space="preserve"> </w:t>
      </w:r>
      <w:proofErr w:type="spellStart"/>
      <w:r>
        <w:t>Respire</w:t>
      </w:r>
      <w:proofErr w:type="spellEnd"/>
      <w:r>
        <w:t xml:space="preserve"> </w:t>
      </w:r>
      <w:proofErr w:type="spellStart"/>
      <w:r>
        <w:t>Flow</w:t>
      </w:r>
      <w:proofErr w:type="spellEnd"/>
    </w:p>
    <w:p w14:paraId="6F96FEBD" w14:textId="77777777" w:rsidR="00210F1D" w:rsidRDefault="00210F1D" w:rsidP="00210F1D">
      <w:r>
        <w:t xml:space="preserve">-  Koncentrator tlenu </w:t>
      </w:r>
      <w:proofErr w:type="spellStart"/>
      <w:r>
        <w:t>Yuwell</w:t>
      </w:r>
      <w:proofErr w:type="spellEnd"/>
      <w:r>
        <w:t xml:space="preserve"> 8F-5A</w:t>
      </w:r>
    </w:p>
    <w:p w14:paraId="0EB7957E" w14:textId="77777777" w:rsidR="00210F1D" w:rsidRDefault="00210F1D" w:rsidP="00210F1D">
      <w:r>
        <w:t xml:space="preserve">- Koncentrator tlenu </w:t>
      </w:r>
      <w:proofErr w:type="spellStart"/>
      <w:r>
        <w:t>Yuwell</w:t>
      </w:r>
      <w:proofErr w:type="spellEnd"/>
      <w:r>
        <w:t xml:space="preserve"> 8F-5AW z czujnikiem i nebulizatorem</w:t>
      </w:r>
    </w:p>
    <w:p w14:paraId="33EECDED" w14:textId="77777777" w:rsidR="00210F1D" w:rsidRDefault="00210F1D" w:rsidP="00210F1D">
      <w:r>
        <w:t>- Koncentrator tlenu Perfect 02V</w:t>
      </w:r>
    </w:p>
    <w:p w14:paraId="31799A93" w14:textId="77777777" w:rsidR="00210F1D" w:rsidRDefault="00210F1D" w:rsidP="00210F1D">
      <w:r>
        <w:t>2. Łóżka rehabilitacyjne</w:t>
      </w:r>
    </w:p>
    <w:p w14:paraId="212BCB00" w14:textId="77777777" w:rsidR="00210F1D" w:rsidRDefault="00210F1D" w:rsidP="00210F1D">
      <w:r>
        <w:t>- Łóżko rehabilitacyjne elektryczne obrotowe Twist</w:t>
      </w:r>
    </w:p>
    <w:p w14:paraId="2817916C" w14:textId="77F71A2F" w:rsidR="00210F1D" w:rsidRDefault="00210F1D" w:rsidP="00210F1D">
      <w:r>
        <w:t xml:space="preserve">- Łóżko rehabilitacyjne elektryczne obrotowe + materac Apollo </w:t>
      </w:r>
      <w:proofErr w:type="spellStart"/>
      <w:r>
        <w:t>Satum</w:t>
      </w:r>
      <w:proofErr w:type="spellEnd"/>
      <w:r>
        <w:t xml:space="preserve"> + materac</w:t>
      </w:r>
      <w:r w:rsidR="000F4257">
        <w:br/>
        <w:t xml:space="preserve">   </w:t>
      </w:r>
      <w:r>
        <w:t xml:space="preserve">przeciwodleżynowy </w:t>
      </w:r>
      <w:proofErr w:type="spellStart"/>
      <w:r>
        <w:t>Viscii</w:t>
      </w:r>
      <w:proofErr w:type="spellEnd"/>
      <w:r>
        <w:t xml:space="preserve"> HR</w:t>
      </w:r>
    </w:p>
    <w:p w14:paraId="2B32AE95" w14:textId="77777777" w:rsidR="00210F1D" w:rsidRDefault="00210F1D" w:rsidP="00210F1D">
      <w:r>
        <w:t>- Łóżko rehabilitacyjne elektryczne Taurus 2</w:t>
      </w:r>
    </w:p>
    <w:p w14:paraId="52605582" w14:textId="5DB4727C" w:rsidR="00210F1D" w:rsidRDefault="00210F1D" w:rsidP="00210F1D">
      <w:r>
        <w:t xml:space="preserve">- Łóżko rehabilitacyjne elektryczne Front </w:t>
      </w:r>
      <w:proofErr w:type="spellStart"/>
      <w:r>
        <w:t>Exit</w:t>
      </w:r>
      <w:proofErr w:type="spellEnd"/>
      <w:r>
        <w:t xml:space="preserve"> z frontalną funkcją fotela wraz z materacem</w:t>
      </w:r>
      <w:r w:rsidR="000F4257">
        <w:br/>
      </w:r>
      <w:r>
        <w:t xml:space="preserve"> </w:t>
      </w:r>
      <w:proofErr w:type="spellStart"/>
      <w:r>
        <w:t>Visco</w:t>
      </w:r>
      <w:proofErr w:type="spellEnd"/>
      <w:r>
        <w:t xml:space="preserve"> i HR</w:t>
      </w:r>
    </w:p>
    <w:p w14:paraId="78434DB1" w14:textId="77777777" w:rsidR="00210F1D" w:rsidRDefault="00210F1D" w:rsidP="00210F1D">
      <w:r>
        <w:t>3. Materace do łóżek rehabilitacyjnych</w:t>
      </w:r>
    </w:p>
    <w:p w14:paraId="4908784F" w14:textId="77777777" w:rsidR="00210F1D" w:rsidRDefault="00210F1D" w:rsidP="00210F1D">
      <w:r>
        <w:t xml:space="preserve">- Materac przeciwodleżynowy </w:t>
      </w:r>
      <w:proofErr w:type="spellStart"/>
      <w:r>
        <w:t>Hyper</w:t>
      </w:r>
      <w:proofErr w:type="spellEnd"/>
      <w:r>
        <w:t xml:space="preserve"> </w:t>
      </w:r>
      <w:proofErr w:type="spellStart"/>
      <w:r>
        <w:t>Foam</w:t>
      </w:r>
      <w:proofErr w:type="spellEnd"/>
      <w:r>
        <w:t xml:space="preserve"> 2</w:t>
      </w:r>
    </w:p>
    <w:p w14:paraId="64FC5606" w14:textId="77777777" w:rsidR="00210F1D" w:rsidRDefault="00210F1D" w:rsidP="00210F1D">
      <w:r>
        <w:t xml:space="preserve">- Materac przeciwodleżynowy zmiennociśnieniowy rurowy </w:t>
      </w:r>
      <w:proofErr w:type="spellStart"/>
      <w:r>
        <w:t>Protector</w:t>
      </w:r>
      <w:proofErr w:type="spellEnd"/>
      <w:r>
        <w:t xml:space="preserve"> III</w:t>
      </w:r>
    </w:p>
    <w:p w14:paraId="3BEFD78C" w14:textId="49261963" w:rsidR="00210F1D" w:rsidRPr="00210F1D" w:rsidRDefault="00210F1D" w:rsidP="00210F1D">
      <w:pPr>
        <w:rPr>
          <w:b/>
          <w:bCs/>
        </w:rPr>
      </w:pPr>
      <w:r w:rsidRPr="00210F1D">
        <w:rPr>
          <w:b/>
          <w:bCs/>
        </w:rPr>
        <w:t>II</w:t>
      </w:r>
      <w:r>
        <w:rPr>
          <w:b/>
          <w:bCs/>
        </w:rPr>
        <w:t>.</w:t>
      </w:r>
      <w:r w:rsidRPr="00210F1D">
        <w:rPr>
          <w:b/>
          <w:bCs/>
        </w:rPr>
        <w:t xml:space="preserve"> Podnośniki</w:t>
      </w:r>
    </w:p>
    <w:p w14:paraId="02D27BC9" w14:textId="77777777" w:rsidR="00210F1D" w:rsidRDefault="00210F1D" w:rsidP="00210F1D">
      <w:r>
        <w:t>4. Podnośniki transportowe elektryczne</w:t>
      </w:r>
    </w:p>
    <w:p w14:paraId="5FE37FFF" w14:textId="77777777" w:rsidR="00210F1D" w:rsidRDefault="00210F1D" w:rsidP="00210F1D">
      <w:r>
        <w:t xml:space="preserve">- Podnośnik transportowy sterowany elektrycznie </w:t>
      </w:r>
      <w:proofErr w:type="spellStart"/>
      <w:r>
        <w:t>Ulisse</w:t>
      </w:r>
      <w:proofErr w:type="spellEnd"/>
      <w:r>
        <w:t xml:space="preserve"> EI150 Ci</w:t>
      </w:r>
    </w:p>
    <w:p w14:paraId="1150CDC8" w14:textId="77777777" w:rsidR="00210F1D" w:rsidRDefault="00210F1D" w:rsidP="00210F1D">
      <w:r>
        <w:t>5. Podnośniki transportowo-kąpielowe</w:t>
      </w:r>
    </w:p>
    <w:p w14:paraId="63F32F52" w14:textId="77777777" w:rsidR="00210F1D" w:rsidRDefault="00210F1D" w:rsidP="00210F1D">
      <w:r>
        <w:t>- Podnośnik transportowo-kąpielowy z chustą David</w:t>
      </w:r>
    </w:p>
    <w:p w14:paraId="45ED0FB3" w14:textId="77777777" w:rsidR="00210F1D" w:rsidRDefault="00210F1D" w:rsidP="00210F1D">
      <w:r>
        <w:t>6. Podnośniki elektryczne</w:t>
      </w:r>
    </w:p>
    <w:p w14:paraId="328020D7" w14:textId="77777777" w:rsidR="00210F1D" w:rsidRDefault="00210F1D" w:rsidP="00210F1D">
      <w:r>
        <w:t xml:space="preserve">- Podnośnik elektryczny </w:t>
      </w:r>
      <w:proofErr w:type="spellStart"/>
      <w:r>
        <w:t>Birdie</w:t>
      </w:r>
      <w:proofErr w:type="spellEnd"/>
    </w:p>
    <w:p w14:paraId="4A29D8C2" w14:textId="55A8D271" w:rsidR="00210F1D" w:rsidRPr="00210F1D" w:rsidRDefault="00210F1D" w:rsidP="00210F1D">
      <w:pPr>
        <w:rPr>
          <w:b/>
          <w:bCs/>
        </w:rPr>
      </w:pPr>
      <w:r w:rsidRPr="00210F1D">
        <w:rPr>
          <w:b/>
          <w:bCs/>
        </w:rPr>
        <w:t>III</w:t>
      </w:r>
      <w:r>
        <w:rPr>
          <w:b/>
          <w:bCs/>
        </w:rPr>
        <w:t>.</w:t>
      </w:r>
      <w:r w:rsidRPr="00210F1D">
        <w:rPr>
          <w:b/>
          <w:bCs/>
        </w:rPr>
        <w:t xml:space="preserve"> Technologie wspomagające dla osób z zaburzeniami słuchu </w:t>
      </w:r>
    </w:p>
    <w:p w14:paraId="78B1547A" w14:textId="77777777" w:rsidR="00210F1D" w:rsidRDefault="00210F1D" w:rsidP="00210F1D">
      <w:r>
        <w:t>7. Urządzenia wspomagające słyszenie</w:t>
      </w:r>
    </w:p>
    <w:p w14:paraId="4602B718" w14:textId="77777777" w:rsidR="00210F1D" w:rsidRDefault="00210F1D" w:rsidP="00210F1D">
      <w:r>
        <w:t xml:space="preserve">- Urządzenie wspomagające słyszenie </w:t>
      </w:r>
      <w:proofErr w:type="spellStart"/>
      <w:r>
        <w:t>Edumic</w:t>
      </w:r>
      <w:proofErr w:type="spellEnd"/>
    </w:p>
    <w:p w14:paraId="7136E769" w14:textId="77777777" w:rsidR="00210F1D" w:rsidRDefault="00210F1D" w:rsidP="00210F1D">
      <w:r>
        <w:lastRenderedPageBreak/>
        <w:t>8. Systemy wspomagające słyszenie</w:t>
      </w:r>
    </w:p>
    <w:p w14:paraId="6258A339" w14:textId="77777777" w:rsidR="00210F1D" w:rsidRDefault="00210F1D" w:rsidP="00210F1D">
      <w:r>
        <w:t xml:space="preserve">- System wspomagający słyszenie </w:t>
      </w:r>
      <w:proofErr w:type="spellStart"/>
      <w:r>
        <w:t>Phonak</w:t>
      </w:r>
      <w:proofErr w:type="spellEnd"/>
      <w:r>
        <w:t xml:space="preserve"> Clip-On </w:t>
      </w:r>
      <w:proofErr w:type="spellStart"/>
      <w:r>
        <w:t>mic</w:t>
      </w:r>
      <w:proofErr w:type="spellEnd"/>
      <w:r>
        <w:t xml:space="preserve">, </w:t>
      </w:r>
      <w:proofErr w:type="spellStart"/>
      <w:r>
        <w:t>RogerNeckloop</w:t>
      </w:r>
      <w:proofErr w:type="spellEnd"/>
      <w:r>
        <w:t xml:space="preserve"> (03)</w:t>
      </w:r>
    </w:p>
    <w:p w14:paraId="6842E6C4" w14:textId="489E0CF8" w:rsidR="00210F1D" w:rsidRPr="00210F1D" w:rsidRDefault="00210F1D" w:rsidP="00210F1D">
      <w:pPr>
        <w:rPr>
          <w:b/>
          <w:bCs/>
        </w:rPr>
      </w:pPr>
      <w:r w:rsidRPr="00210F1D">
        <w:rPr>
          <w:b/>
          <w:bCs/>
        </w:rPr>
        <w:t>IV</w:t>
      </w:r>
      <w:r>
        <w:rPr>
          <w:b/>
          <w:bCs/>
        </w:rPr>
        <w:t>.</w:t>
      </w:r>
      <w:r w:rsidRPr="00210F1D">
        <w:rPr>
          <w:b/>
          <w:bCs/>
        </w:rPr>
        <w:t xml:space="preserve"> Technologie wspomagające dla osób z zaburzeniami wzroku</w:t>
      </w:r>
    </w:p>
    <w:p w14:paraId="192137CF" w14:textId="73B2A78D" w:rsidR="00210F1D" w:rsidRDefault="000F4257" w:rsidP="00210F1D">
      <w:r>
        <w:t xml:space="preserve">9. </w:t>
      </w:r>
      <w:r w:rsidR="00210F1D">
        <w:t xml:space="preserve">Drukarka Brajlowska Index Basic D V5 </w:t>
      </w:r>
    </w:p>
    <w:p w14:paraId="2A66B254" w14:textId="579A7E94" w:rsidR="00210F1D" w:rsidRDefault="000F4257" w:rsidP="00210F1D">
      <w:r>
        <w:t xml:space="preserve">10. </w:t>
      </w:r>
      <w:r w:rsidR="00210F1D">
        <w:t xml:space="preserve">Linijka Brajlowska </w:t>
      </w:r>
      <w:proofErr w:type="spellStart"/>
      <w:r w:rsidR="00210F1D">
        <w:t>Barilliant</w:t>
      </w:r>
      <w:proofErr w:type="spellEnd"/>
      <w:r w:rsidR="00210F1D">
        <w:t xml:space="preserve"> BI 40X </w:t>
      </w:r>
    </w:p>
    <w:p w14:paraId="61688757" w14:textId="4F4F01CC" w:rsidR="000F4257" w:rsidRDefault="000F4257" w:rsidP="00210F1D">
      <w:r>
        <w:t>11. Powiększalniki przenośne</w:t>
      </w:r>
    </w:p>
    <w:p w14:paraId="40D407D9" w14:textId="77777777" w:rsidR="00210F1D" w:rsidRDefault="00210F1D" w:rsidP="00210F1D">
      <w:r>
        <w:t xml:space="preserve">- Powiększalnik przenośny </w:t>
      </w:r>
      <w:proofErr w:type="spellStart"/>
      <w:r>
        <w:t>Ruby</w:t>
      </w:r>
      <w:proofErr w:type="spellEnd"/>
      <w:r>
        <w:t xml:space="preserve"> </w:t>
      </w:r>
    </w:p>
    <w:p w14:paraId="213DE6AD" w14:textId="77777777" w:rsidR="00210F1D" w:rsidRDefault="00210F1D" w:rsidP="00210F1D">
      <w:r>
        <w:t xml:space="preserve">- Powiększalnik przenośny </w:t>
      </w:r>
      <w:proofErr w:type="spellStart"/>
      <w:r>
        <w:t>Ruby</w:t>
      </w:r>
      <w:proofErr w:type="spellEnd"/>
      <w:r>
        <w:t xml:space="preserve"> 10HD</w:t>
      </w:r>
    </w:p>
    <w:p w14:paraId="5EC74254" w14:textId="77777777" w:rsidR="00210F1D" w:rsidRDefault="00210F1D" w:rsidP="00210F1D">
      <w:r>
        <w:t xml:space="preserve">- Powiększalnik przenośny </w:t>
      </w:r>
      <w:proofErr w:type="spellStart"/>
      <w:r>
        <w:t>Ruby</w:t>
      </w:r>
      <w:proofErr w:type="spellEnd"/>
      <w:r>
        <w:t xml:space="preserve"> 7HD </w:t>
      </w:r>
    </w:p>
    <w:p w14:paraId="1D48754C" w14:textId="77777777" w:rsidR="00210F1D" w:rsidRDefault="00210F1D" w:rsidP="00210F1D">
      <w:r>
        <w:t xml:space="preserve">- Powiększalnik przenośny </w:t>
      </w:r>
      <w:proofErr w:type="spellStart"/>
      <w:r>
        <w:t>Ruby</w:t>
      </w:r>
      <w:proofErr w:type="spellEnd"/>
      <w:r>
        <w:t xml:space="preserve"> HD </w:t>
      </w:r>
    </w:p>
    <w:p w14:paraId="7FC8A3D8" w14:textId="4E5413B1" w:rsidR="00210F1D" w:rsidRDefault="00210F1D" w:rsidP="00210F1D">
      <w:r>
        <w:t xml:space="preserve">- Powiększalnik przenośny </w:t>
      </w:r>
      <w:proofErr w:type="spellStart"/>
      <w:r>
        <w:t>RubyXL</w:t>
      </w:r>
      <w:proofErr w:type="spellEnd"/>
      <w:r>
        <w:t xml:space="preserve"> HD</w:t>
      </w:r>
    </w:p>
    <w:p w14:paraId="4F42A15C" w14:textId="0315C9BA" w:rsidR="00210F1D" w:rsidRDefault="000F4257" w:rsidP="00210F1D">
      <w:r>
        <w:t xml:space="preserve">12. </w:t>
      </w:r>
      <w:r w:rsidR="00210F1D">
        <w:t xml:space="preserve">Powiększalnik stacjonarny </w:t>
      </w:r>
      <w:proofErr w:type="spellStart"/>
      <w:r w:rsidR="00210F1D">
        <w:t>MagniLink</w:t>
      </w:r>
      <w:proofErr w:type="spellEnd"/>
      <w:r w:rsidR="00210F1D">
        <w:t xml:space="preserve"> </w:t>
      </w:r>
      <w:proofErr w:type="spellStart"/>
      <w:r w:rsidR="00210F1D">
        <w:t>Vision</w:t>
      </w:r>
      <w:proofErr w:type="spellEnd"/>
      <w:r w:rsidR="00210F1D">
        <w:t xml:space="preserve"> TSS</w:t>
      </w:r>
    </w:p>
    <w:p w14:paraId="4A35250E" w14:textId="77927F91" w:rsidR="00210F1D" w:rsidRDefault="000F4257" w:rsidP="00210F1D">
      <w:r>
        <w:t xml:space="preserve">13. </w:t>
      </w:r>
      <w:r w:rsidR="00210F1D">
        <w:t xml:space="preserve">Program do translacji </w:t>
      </w:r>
      <w:r w:rsidR="00CE2C41">
        <w:t>b</w:t>
      </w:r>
      <w:r w:rsidR="00210F1D">
        <w:t xml:space="preserve">rajla oraz obróbki tekstu </w:t>
      </w:r>
      <w:proofErr w:type="spellStart"/>
      <w:r w:rsidR="00210F1D">
        <w:t>Euler</w:t>
      </w:r>
      <w:proofErr w:type="spellEnd"/>
      <w:r w:rsidR="00210F1D">
        <w:t xml:space="preserve"> Science </w:t>
      </w:r>
    </w:p>
    <w:p w14:paraId="44F3D17B" w14:textId="6D891067" w:rsidR="00210F1D" w:rsidRPr="00210F1D" w:rsidRDefault="00210F1D" w:rsidP="00210F1D">
      <w:pPr>
        <w:rPr>
          <w:b/>
          <w:bCs/>
        </w:rPr>
      </w:pPr>
      <w:r w:rsidRPr="00210F1D">
        <w:rPr>
          <w:b/>
          <w:bCs/>
        </w:rPr>
        <w:t>V</w:t>
      </w:r>
      <w:r>
        <w:rPr>
          <w:b/>
          <w:bCs/>
        </w:rPr>
        <w:t>.</w:t>
      </w:r>
      <w:r w:rsidRPr="00210F1D">
        <w:rPr>
          <w:b/>
          <w:bCs/>
        </w:rPr>
        <w:t xml:space="preserve"> Technologie wspomagające komunikację alternatywną</w:t>
      </w:r>
    </w:p>
    <w:p w14:paraId="2FC751E2" w14:textId="5DE0FE3F" w:rsidR="00210F1D" w:rsidRDefault="000F4257" w:rsidP="00210F1D">
      <w:r>
        <w:t>14</w:t>
      </w:r>
      <w:r w:rsidR="00210F1D">
        <w:t>. Oprogramowania wspierające komunikację alternatywną</w:t>
      </w:r>
    </w:p>
    <w:p w14:paraId="0C9D2AF0" w14:textId="13DBE65A" w:rsidR="00210F1D" w:rsidRDefault="00210F1D" w:rsidP="00210F1D">
      <w:r>
        <w:t xml:space="preserve">- Oprogramowanie wspierające komunikację alternatywną (iOS) </w:t>
      </w:r>
      <w:proofErr w:type="spellStart"/>
      <w:r>
        <w:t>Grid</w:t>
      </w:r>
      <w:proofErr w:type="spellEnd"/>
      <w:r>
        <w:t xml:space="preserve"> for </w:t>
      </w:r>
      <w:proofErr w:type="spellStart"/>
      <w:r>
        <w:t>Ipad</w:t>
      </w:r>
      <w:proofErr w:type="spellEnd"/>
      <w:r>
        <w:t xml:space="preserve"> </w:t>
      </w:r>
    </w:p>
    <w:p w14:paraId="0484F8E1" w14:textId="2FD74E8C" w:rsidR="00210F1D" w:rsidRDefault="00210F1D" w:rsidP="00210F1D">
      <w:r>
        <w:t xml:space="preserve">- Oprogramowanie wspierające komunikację alternatywną </w:t>
      </w:r>
      <w:proofErr w:type="spellStart"/>
      <w:r>
        <w:t>Boardmaker&amp;Speeking</w:t>
      </w:r>
      <w:proofErr w:type="spellEnd"/>
      <w:r w:rsidR="00BB6858">
        <w:br/>
      </w:r>
      <w:r>
        <w:t xml:space="preserve"> </w:t>
      </w:r>
      <w:r w:rsidR="00BB6858">
        <w:t xml:space="preserve"> </w:t>
      </w:r>
      <w:proofErr w:type="spellStart"/>
      <w:r>
        <w:t>Dynamically</w:t>
      </w:r>
      <w:proofErr w:type="spellEnd"/>
      <w:r>
        <w:t xml:space="preserve"> PRO </w:t>
      </w:r>
    </w:p>
    <w:p w14:paraId="7C4C9259" w14:textId="49ECD144" w:rsidR="00210F1D" w:rsidRDefault="00210F1D" w:rsidP="00210F1D">
      <w:r>
        <w:t>- Oprogramowanie wspierające komunikację alternatywną z uproszczonym interfejsem przy</w:t>
      </w:r>
      <w:r w:rsidR="00BB6858">
        <w:br/>
      </w:r>
      <w:r>
        <w:t xml:space="preserve"> </w:t>
      </w:r>
      <w:r w:rsidR="00BB6858">
        <w:t xml:space="preserve"> </w:t>
      </w:r>
      <w:r>
        <w:t xml:space="preserve">pomocy urządzenia </w:t>
      </w:r>
      <w:proofErr w:type="spellStart"/>
      <w:r>
        <w:t>Boardmaker</w:t>
      </w:r>
      <w:proofErr w:type="spellEnd"/>
      <w:r>
        <w:t xml:space="preserve"> 7 </w:t>
      </w:r>
    </w:p>
    <w:p w14:paraId="20974C88" w14:textId="7EF73115" w:rsidR="00210F1D" w:rsidRDefault="00210F1D" w:rsidP="00210F1D">
      <w:r>
        <w:t xml:space="preserve">- Oprogramowanie wspierające komunikację alternatywną </w:t>
      </w:r>
      <w:proofErr w:type="spellStart"/>
      <w:r>
        <w:t>Grid</w:t>
      </w:r>
      <w:proofErr w:type="spellEnd"/>
      <w:r>
        <w:t xml:space="preserve"> 3</w:t>
      </w:r>
    </w:p>
    <w:p w14:paraId="5EBB0CA2" w14:textId="16596B00" w:rsidR="00210F1D" w:rsidRDefault="00210F1D" w:rsidP="00210F1D">
      <w:r>
        <w:t>1</w:t>
      </w:r>
      <w:r w:rsidR="000F4257">
        <w:t>5</w:t>
      </w:r>
      <w:r>
        <w:t>. Zestawy (tablety + telefony) wspierające komunikację alternatywną</w:t>
      </w:r>
    </w:p>
    <w:p w14:paraId="48E08023" w14:textId="382BA170" w:rsidR="00210F1D" w:rsidRDefault="00210F1D" w:rsidP="00210F1D">
      <w:r>
        <w:t xml:space="preserve">- Zestaw tablet ( oprogramowanie działające w oparciu o system Android) </w:t>
      </w:r>
      <w:proofErr w:type="spellStart"/>
      <w:r>
        <w:t>Mówik</w:t>
      </w:r>
      <w:proofErr w:type="spellEnd"/>
      <w:r>
        <w:t xml:space="preserve"> 2 +</w:t>
      </w:r>
      <w:r w:rsidR="00BB6858">
        <w:br/>
      </w:r>
      <w:r>
        <w:t xml:space="preserve"> </w:t>
      </w:r>
      <w:r w:rsidR="00BB6858">
        <w:t xml:space="preserve"> </w:t>
      </w:r>
      <w:r>
        <w:t>Samsung Galaxy TAB A8</w:t>
      </w:r>
    </w:p>
    <w:p w14:paraId="67A09E06" w14:textId="77777777" w:rsidR="00210F1D" w:rsidRDefault="00210F1D" w:rsidP="00210F1D">
      <w:r>
        <w:t xml:space="preserve">- Urządzenie do sterowania komputerem z systemem Windows przy użyciu wzroku </w:t>
      </w:r>
      <w:proofErr w:type="spellStart"/>
      <w:r>
        <w:t>PCEye</w:t>
      </w:r>
      <w:proofErr w:type="spellEnd"/>
    </w:p>
    <w:p w14:paraId="17DB27D2" w14:textId="77777777" w:rsidR="00210F1D" w:rsidRDefault="00210F1D" w:rsidP="00210F1D"/>
    <w:p w14:paraId="4D935C62" w14:textId="77777777" w:rsidR="00210F1D" w:rsidRDefault="00210F1D" w:rsidP="00210F1D"/>
    <w:p w14:paraId="294C052D" w14:textId="77777777" w:rsidR="00210F1D" w:rsidRDefault="00210F1D" w:rsidP="00210F1D"/>
    <w:p w14:paraId="646F6690" w14:textId="77777777" w:rsidR="00210F1D" w:rsidRDefault="00210F1D" w:rsidP="00210F1D"/>
    <w:p w14:paraId="1F9D97E0" w14:textId="77777777" w:rsidR="009B2997" w:rsidRDefault="009B2997"/>
    <w:sectPr w:rsidR="009B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D"/>
    <w:rsid w:val="000F4257"/>
    <w:rsid w:val="00210F1D"/>
    <w:rsid w:val="0027596D"/>
    <w:rsid w:val="009B2997"/>
    <w:rsid w:val="00BB6858"/>
    <w:rsid w:val="00C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7340"/>
  <w15:chartTrackingRefBased/>
  <w15:docId w15:val="{F9FD676F-90C9-412E-B7FB-92FFC28D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4"/>
        <w:szCs w:val="22"/>
        <w:lang w:val="pl-PL" w:eastAsia="en-US" w:bidi="ar-SA"/>
      </w:rPr>
    </w:rPrDefault>
    <w:pPrDefault>
      <w:pPr>
        <w:spacing w:after="160" w:line="2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96D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Zwierzyński Maciej</dc:creator>
  <cp:keywords/>
  <dc:description/>
  <cp:lastModifiedBy>Hawryłow Izabela</cp:lastModifiedBy>
  <cp:revision>4</cp:revision>
  <dcterms:created xsi:type="dcterms:W3CDTF">2023-09-01T11:40:00Z</dcterms:created>
  <dcterms:modified xsi:type="dcterms:W3CDTF">2023-09-04T09:23:00Z</dcterms:modified>
</cp:coreProperties>
</file>